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2DC0DD" w14:textId="77777777" w:rsidR="0037305B" w:rsidRPr="008900BD" w:rsidRDefault="0037305B" w:rsidP="0037305B">
      <w:pPr>
        <w:spacing w:after="0" w:line="240" w:lineRule="auto"/>
        <w:jc w:val="right"/>
        <w:rPr>
          <w:rFonts w:ascii="Times New Roman" w:hAnsi="Times New Roman" w:cs="Times New Roman"/>
          <w:sz w:val="24"/>
          <w:szCs w:val="24"/>
        </w:rPr>
      </w:pPr>
    </w:p>
    <w:p w14:paraId="5650E598" w14:textId="3E54A1E8" w:rsidR="007D50DB" w:rsidRDefault="007D50DB" w:rsidP="00C62CA7">
      <w:pPr>
        <w:pStyle w:val="Title"/>
        <w:jc w:val="center"/>
      </w:pPr>
    </w:p>
    <w:p w14:paraId="2A8152DD" w14:textId="77777777" w:rsidR="00B42090" w:rsidRDefault="00B42090" w:rsidP="00B42090"/>
    <w:p w14:paraId="4FD40EE8" w14:textId="77777777" w:rsidR="00B42090" w:rsidRPr="00B42090" w:rsidRDefault="00B42090" w:rsidP="00B42090"/>
    <w:p w14:paraId="7D206997" w14:textId="77777777" w:rsidR="007D50DB" w:rsidRDefault="007D50DB" w:rsidP="00C62CA7">
      <w:pPr>
        <w:pStyle w:val="Title"/>
        <w:jc w:val="center"/>
      </w:pPr>
    </w:p>
    <w:p w14:paraId="2A8C37BC" w14:textId="77777777" w:rsidR="007D50DB" w:rsidRDefault="007D50DB" w:rsidP="00C62CA7">
      <w:pPr>
        <w:pStyle w:val="Title"/>
        <w:jc w:val="center"/>
      </w:pPr>
    </w:p>
    <w:p w14:paraId="68D5F40A" w14:textId="7052192D" w:rsidR="00892621" w:rsidRDefault="009C6418" w:rsidP="00C62CA7">
      <w:pPr>
        <w:pStyle w:val="Title"/>
        <w:jc w:val="center"/>
      </w:pPr>
      <w:r>
        <w:t xml:space="preserve">DRAFT: </w:t>
      </w:r>
      <w:r w:rsidR="00892621" w:rsidRPr="008900BD">
        <w:t>Classroom Management Plan</w:t>
      </w:r>
    </w:p>
    <w:p w14:paraId="2CCAFD45" w14:textId="1A064E63" w:rsidR="007D50DB" w:rsidRDefault="007D50DB" w:rsidP="007D50DB"/>
    <w:p w14:paraId="0D3DE1A6" w14:textId="77777777" w:rsidR="007D50DB" w:rsidRDefault="007D50DB" w:rsidP="007D50DB"/>
    <w:p w14:paraId="3D993AF4" w14:textId="77777777" w:rsidR="00B42090" w:rsidRDefault="00B42090" w:rsidP="007D50DB"/>
    <w:p w14:paraId="3A778519" w14:textId="77777777" w:rsidR="00B42090" w:rsidRDefault="00B42090" w:rsidP="007D50DB"/>
    <w:p w14:paraId="5CD5D1B1" w14:textId="77777777" w:rsidR="007D50DB" w:rsidRDefault="007D50DB" w:rsidP="007D50DB"/>
    <w:p w14:paraId="395DB747" w14:textId="77777777" w:rsidR="007D50DB" w:rsidRDefault="007D50DB" w:rsidP="007D50DB">
      <w:pPr>
        <w:spacing w:after="0" w:line="240" w:lineRule="auto"/>
        <w:jc w:val="center"/>
        <w:rPr>
          <w:rFonts w:ascii="Times New Roman" w:hAnsi="Times New Roman" w:cs="Times New Roman"/>
          <w:sz w:val="24"/>
          <w:szCs w:val="24"/>
        </w:rPr>
      </w:pPr>
      <w:r w:rsidRPr="008900BD">
        <w:rPr>
          <w:rFonts w:ascii="Times New Roman" w:hAnsi="Times New Roman" w:cs="Times New Roman"/>
          <w:sz w:val="24"/>
          <w:szCs w:val="24"/>
        </w:rPr>
        <w:t>John Hill</w:t>
      </w:r>
    </w:p>
    <w:p w14:paraId="707746F0" w14:textId="2AE96192" w:rsidR="007D50DB" w:rsidRPr="008900BD" w:rsidRDefault="007D50DB" w:rsidP="007D50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EDSC 658 - Kaden</w:t>
      </w:r>
    </w:p>
    <w:p w14:paraId="70DB7204" w14:textId="77777777" w:rsidR="00B42090" w:rsidRDefault="00B42090" w:rsidP="007D50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Alaska Fairbanks</w:t>
      </w:r>
    </w:p>
    <w:p w14:paraId="7C732522" w14:textId="2DB206A7" w:rsidR="007D50DB" w:rsidRDefault="007D50DB" w:rsidP="007D50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Fall 2014</w:t>
      </w:r>
    </w:p>
    <w:p w14:paraId="52E4AE0B" w14:textId="77777777" w:rsidR="007D50DB" w:rsidRPr="007D50DB" w:rsidRDefault="007D50DB" w:rsidP="007D50DB"/>
    <w:p w14:paraId="475B88A5" w14:textId="5E8587B9" w:rsidR="007D50DB" w:rsidRDefault="007D50DB">
      <w:r>
        <w:br w:type="page"/>
      </w:r>
    </w:p>
    <w:p w14:paraId="7D619283" w14:textId="464F20D5" w:rsidR="00C21EE2" w:rsidRPr="008900BD" w:rsidRDefault="00C21EE2" w:rsidP="00C62CA7">
      <w:pPr>
        <w:pStyle w:val="Heading2"/>
        <w:spacing w:before="0"/>
      </w:pPr>
      <w:r w:rsidRPr="008900BD">
        <w:lastRenderedPageBreak/>
        <w:t>Summary</w:t>
      </w:r>
    </w:p>
    <w:p w14:paraId="7DB4BD74" w14:textId="2176C9E9" w:rsidR="00C21EE2" w:rsidRPr="008900BD" w:rsidRDefault="001A3807" w:rsidP="00C62CA7">
      <w:pPr>
        <w:spacing w:after="0" w:line="360" w:lineRule="auto"/>
        <w:rPr>
          <w:rFonts w:ascii="Times New Roman" w:hAnsi="Times New Roman" w:cs="Times New Roman"/>
          <w:sz w:val="24"/>
          <w:szCs w:val="24"/>
        </w:rPr>
      </w:pPr>
      <w:r>
        <w:rPr>
          <w:rFonts w:ascii="Times New Roman" w:hAnsi="Times New Roman" w:cs="Times New Roman"/>
          <w:sz w:val="24"/>
          <w:szCs w:val="24"/>
        </w:rPr>
        <w:tab/>
        <w:t xml:space="preserve">This </w:t>
      </w:r>
      <w:r w:rsidR="003C3B43">
        <w:rPr>
          <w:rFonts w:ascii="Times New Roman" w:hAnsi="Times New Roman" w:cs="Times New Roman"/>
          <w:sz w:val="24"/>
          <w:szCs w:val="24"/>
        </w:rPr>
        <w:t xml:space="preserve">management plan </w:t>
      </w:r>
      <w:r>
        <w:rPr>
          <w:rFonts w:ascii="Times New Roman" w:hAnsi="Times New Roman" w:cs="Times New Roman"/>
          <w:sz w:val="24"/>
          <w:szCs w:val="24"/>
        </w:rPr>
        <w:t xml:space="preserve">is </w:t>
      </w:r>
      <w:r w:rsidR="003C3B43">
        <w:rPr>
          <w:rFonts w:ascii="Times New Roman" w:hAnsi="Times New Roman" w:cs="Times New Roman"/>
          <w:sz w:val="24"/>
          <w:szCs w:val="24"/>
        </w:rPr>
        <w:t xml:space="preserve">for my secondary science classroom. The plan is designed to create a productive learning community based on </w:t>
      </w:r>
      <w:r w:rsidR="003C3B43" w:rsidRPr="008900BD">
        <w:rPr>
          <w:rFonts w:ascii="Times New Roman" w:hAnsi="Times New Roman" w:cs="Times New Roman"/>
          <w:color w:val="111111"/>
          <w:sz w:val="24"/>
          <w:szCs w:val="24"/>
          <w:shd w:val="clear" w:color="auto" w:fill="FFFFFF"/>
        </w:rPr>
        <w:t>respect, responsibility, diligence, integrity, and good judgment.</w:t>
      </w:r>
      <w:r w:rsidR="003C3B43">
        <w:rPr>
          <w:rFonts w:ascii="Times New Roman" w:hAnsi="Times New Roman" w:cs="Times New Roman"/>
          <w:color w:val="111111"/>
          <w:sz w:val="24"/>
          <w:szCs w:val="24"/>
          <w:shd w:val="clear" w:color="auto" w:fill="FFFFFF"/>
        </w:rPr>
        <w:t xml:space="preserve"> P</w:t>
      </w:r>
      <w:r>
        <w:rPr>
          <w:rFonts w:ascii="Times New Roman" w:hAnsi="Times New Roman" w:cs="Times New Roman"/>
          <w:color w:val="111111"/>
          <w:sz w:val="24"/>
          <w:szCs w:val="24"/>
          <w:shd w:val="clear" w:color="auto" w:fill="FFFFFF"/>
        </w:rPr>
        <w:t>reparation of the physical envir</w:t>
      </w:r>
      <w:r w:rsidR="003C3B43">
        <w:rPr>
          <w:rFonts w:ascii="Times New Roman" w:hAnsi="Times New Roman" w:cs="Times New Roman"/>
          <w:color w:val="111111"/>
          <w:sz w:val="24"/>
          <w:szCs w:val="24"/>
          <w:shd w:val="clear" w:color="auto" w:fill="FFFFFF"/>
        </w:rPr>
        <w:t xml:space="preserve">onment and classroom procedures and rules will set the tone for the class before the school year begins. </w:t>
      </w:r>
      <w:r>
        <w:rPr>
          <w:rFonts w:ascii="Times New Roman" w:hAnsi="Times New Roman" w:cs="Times New Roman"/>
          <w:color w:val="111111"/>
          <w:sz w:val="24"/>
          <w:szCs w:val="24"/>
          <w:shd w:val="clear" w:color="auto" w:fill="FFFFFF"/>
        </w:rPr>
        <w:t>D</w:t>
      </w:r>
      <w:r w:rsidR="003C3B43">
        <w:rPr>
          <w:rFonts w:ascii="Times New Roman" w:hAnsi="Times New Roman" w:cs="Times New Roman"/>
          <w:color w:val="111111"/>
          <w:sz w:val="24"/>
          <w:szCs w:val="24"/>
          <w:shd w:val="clear" w:color="auto" w:fill="FFFFFF"/>
        </w:rPr>
        <w:t xml:space="preserve">irect instruction on these rules and procedures </w:t>
      </w:r>
      <w:r w:rsidR="007D50DB">
        <w:rPr>
          <w:rFonts w:ascii="Times New Roman" w:hAnsi="Times New Roman" w:cs="Times New Roman"/>
          <w:color w:val="111111"/>
          <w:sz w:val="24"/>
          <w:szCs w:val="24"/>
          <w:shd w:val="clear" w:color="auto" w:fill="FFFFFF"/>
        </w:rPr>
        <w:t>and</w:t>
      </w:r>
      <w:r>
        <w:rPr>
          <w:rFonts w:ascii="Times New Roman" w:hAnsi="Times New Roman" w:cs="Times New Roman"/>
          <w:color w:val="111111"/>
          <w:sz w:val="24"/>
          <w:szCs w:val="24"/>
          <w:shd w:val="clear" w:color="auto" w:fill="FFFFFF"/>
        </w:rPr>
        <w:t xml:space="preserve"> </w:t>
      </w:r>
      <w:r w:rsidR="00005013">
        <w:rPr>
          <w:rFonts w:ascii="Times New Roman" w:hAnsi="Times New Roman" w:cs="Times New Roman"/>
          <w:color w:val="111111"/>
          <w:sz w:val="24"/>
          <w:szCs w:val="24"/>
          <w:shd w:val="clear" w:color="auto" w:fill="FFFFFF"/>
        </w:rPr>
        <w:t>consistent enforcement throughout the year</w:t>
      </w:r>
      <w:r w:rsidR="007D50DB">
        <w:rPr>
          <w:rFonts w:ascii="Times New Roman" w:hAnsi="Times New Roman" w:cs="Times New Roman"/>
          <w:color w:val="111111"/>
          <w:sz w:val="24"/>
          <w:szCs w:val="24"/>
          <w:shd w:val="clear" w:color="auto" w:fill="FFFFFF"/>
        </w:rPr>
        <w:t>,</w:t>
      </w:r>
      <w:r>
        <w:rPr>
          <w:rFonts w:ascii="Times New Roman" w:hAnsi="Times New Roman" w:cs="Times New Roman"/>
          <w:color w:val="111111"/>
          <w:sz w:val="24"/>
          <w:szCs w:val="24"/>
          <w:shd w:val="clear" w:color="auto" w:fill="FFFFFF"/>
        </w:rPr>
        <w:t xml:space="preserve"> establish clear expectations for students</w:t>
      </w:r>
      <w:r w:rsidR="00005013">
        <w:rPr>
          <w:rFonts w:ascii="Times New Roman" w:hAnsi="Times New Roman" w:cs="Times New Roman"/>
          <w:color w:val="111111"/>
          <w:sz w:val="24"/>
          <w:szCs w:val="24"/>
          <w:shd w:val="clear" w:color="auto" w:fill="FFFFFF"/>
        </w:rPr>
        <w:t xml:space="preserve">. Physical, social and emotional safety are addressed with a focus on safety in the lab environment. School and district policies and rules will be followed. Instruction will be engaging, well planned, differentiated, and adapted to meet diverse student needs. Place-based learning, </w:t>
      </w:r>
      <w:r>
        <w:rPr>
          <w:rFonts w:ascii="Times New Roman" w:hAnsi="Times New Roman" w:cs="Times New Roman"/>
          <w:color w:val="111111"/>
          <w:sz w:val="24"/>
          <w:szCs w:val="24"/>
          <w:shd w:val="clear" w:color="auto" w:fill="FFFFFF"/>
        </w:rPr>
        <w:t>inquiry, and withitness</w:t>
      </w:r>
      <w:r w:rsidR="00005013">
        <w:rPr>
          <w:rFonts w:ascii="Times New Roman" w:hAnsi="Times New Roman" w:cs="Times New Roman"/>
          <w:color w:val="111111"/>
          <w:sz w:val="24"/>
          <w:szCs w:val="24"/>
          <w:shd w:val="clear" w:color="auto" w:fill="FFFFFF"/>
        </w:rPr>
        <w:t xml:space="preserve"> are strategies that I will use </w:t>
      </w:r>
      <w:r>
        <w:rPr>
          <w:rFonts w:ascii="Times New Roman" w:hAnsi="Times New Roman" w:cs="Times New Roman"/>
          <w:color w:val="111111"/>
          <w:sz w:val="24"/>
          <w:szCs w:val="24"/>
          <w:shd w:val="clear" w:color="auto" w:fill="FFFFFF"/>
        </w:rPr>
        <w:t xml:space="preserve">to encourage students to take ownership of their education in our learning community. </w:t>
      </w:r>
    </w:p>
    <w:p w14:paraId="107FE735" w14:textId="3F178B20" w:rsidR="007D50DB" w:rsidRDefault="007D50DB">
      <w:pPr>
        <w:rPr>
          <w:rFonts w:asciiTheme="majorHAnsi" w:eastAsiaTheme="majorEastAsia" w:hAnsiTheme="majorHAnsi" w:cstheme="majorBidi"/>
          <w:color w:val="2E74B5" w:themeColor="accent1" w:themeShade="BF"/>
          <w:sz w:val="26"/>
          <w:szCs w:val="26"/>
        </w:rPr>
      </w:pPr>
      <w:r>
        <w:br w:type="page"/>
      </w:r>
    </w:p>
    <w:p w14:paraId="394721A2" w14:textId="6A0778FE" w:rsidR="00F932B7" w:rsidRPr="00F932B7" w:rsidRDefault="00892621" w:rsidP="00F932B7">
      <w:pPr>
        <w:pStyle w:val="Heading2"/>
        <w:spacing w:before="0"/>
      </w:pPr>
      <w:r w:rsidRPr="008900BD">
        <w:lastRenderedPageBreak/>
        <w:t>Introduction</w:t>
      </w:r>
      <w:r w:rsidR="00F932B7" w:rsidRPr="00F932B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2781164" w14:textId="040BD219" w:rsidR="00D01E47" w:rsidRDefault="007D50DB" w:rsidP="00C62CA7">
      <w:pPr>
        <w:spacing w:after="0" w:line="360" w:lineRule="auto"/>
        <w:ind w:firstLine="720"/>
        <w:rPr>
          <w:rFonts w:ascii="Times New Roman" w:hAnsi="Times New Roman" w:cs="Times New Roman"/>
          <w:color w:val="111111"/>
          <w:sz w:val="24"/>
          <w:szCs w:val="24"/>
          <w:shd w:val="clear" w:color="auto" w:fill="FFFFFF"/>
        </w:rPr>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anchor distT="0" distB="0" distL="114300" distR="114300" simplePos="0" relativeHeight="251676672" behindDoc="0" locked="0" layoutInCell="1" allowOverlap="1" wp14:anchorId="11A0DE26" wp14:editId="5557135C">
            <wp:simplePos x="0" y="0"/>
            <wp:positionH relativeFrom="column">
              <wp:posOffset>3876675</wp:posOffset>
            </wp:positionH>
            <wp:positionV relativeFrom="paragraph">
              <wp:posOffset>1115695</wp:posOffset>
            </wp:positionV>
            <wp:extent cx="1924050" cy="256540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HILL 642 Web Field Lab.jpg"/>
                    <pic:cNvPicPr/>
                  </pic:nvPicPr>
                  <pic:blipFill>
                    <a:blip r:embed="rId8">
                      <a:extLst>
                        <a:ext uri="{28A0092B-C50C-407E-A947-70E740481C1C}">
                          <a14:useLocalDpi xmlns:a14="http://schemas.microsoft.com/office/drawing/2010/main" val="0"/>
                        </a:ext>
                      </a:extLst>
                    </a:blip>
                    <a:stretch>
                      <a:fillRect/>
                    </a:stretch>
                  </pic:blipFill>
                  <pic:spPr>
                    <a:xfrm>
                      <a:off x="0" y="0"/>
                      <a:ext cx="1924050" cy="2565400"/>
                    </a:xfrm>
                    <a:prstGeom prst="rect">
                      <a:avLst/>
                    </a:prstGeom>
                  </pic:spPr>
                </pic:pic>
              </a:graphicData>
            </a:graphic>
            <wp14:sizeRelH relativeFrom="margin">
              <wp14:pctWidth>0</wp14:pctWidth>
            </wp14:sizeRelH>
            <wp14:sizeRelV relativeFrom="margin">
              <wp14:pctHeight>0</wp14:pctHeight>
            </wp14:sizeRelV>
          </wp:anchor>
        </w:drawing>
      </w:r>
      <w:r w:rsidR="00492026" w:rsidRPr="008900BD">
        <w:rPr>
          <w:rFonts w:ascii="Times New Roman" w:hAnsi="Times New Roman" w:cs="Times New Roman"/>
          <w:color w:val="111111"/>
          <w:sz w:val="24"/>
          <w:szCs w:val="24"/>
          <w:shd w:val="clear" w:color="auto" w:fill="FFFFFF"/>
        </w:rPr>
        <w:t>The classroom</w:t>
      </w:r>
      <w:r w:rsidR="00C57FEB" w:rsidRPr="008900BD">
        <w:rPr>
          <w:rFonts w:ascii="Times New Roman" w:hAnsi="Times New Roman" w:cs="Times New Roman"/>
          <w:color w:val="111111"/>
          <w:sz w:val="24"/>
          <w:szCs w:val="24"/>
          <w:shd w:val="clear" w:color="auto" w:fill="FFFFFF"/>
        </w:rPr>
        <w:t xml:space="preserve"> </w:t>
      </w:r>
      <w:r w:rsidR="00492026" w:rsidRPr="008900BD">
        <w:rPr>
          <w:rFonts w:ascii="Times New Roman" w:hAnsi="Times New Roman" w:cs="Times New Roman"/>
          <w:color w:val="111111"/>
          <w:sz w:val="24"/>
          <w:szCs w:val="24"/>
          <w:shd w:val="clear" w:color="auto" w:fill="FFFFFF"/>
        </w:rPr>
        <w:t xml:space="preserve">is where </w:t>
      </w:r>
      <w:r w:rsidR="00E14AED" w:rsidRPr="008900BD">
        <w:rPr>
          <w:rFonts w:ascii="Times New Roman" w:hAnsi="Times New Roman" w:cs="Times New Roman"/>
          <w:color w:val="111111"/>
          <w:sz w:val="24"/>
          <w:szCs w:val="24"/>
          <w:shd w:val="clear" w:color="auto" w:fill="FFFFFF"/>
        </w:rPr>
        <w:t>learning</w:t>
      </w:r>
      <w:r w:rsidR="00775697" w:rsidRPr="008900BD">
        <w:rPr>
          <w:rFonts w:ascii="Times New Roman" w:hAnsi="Times New Roman" w:cs="Times New Roman"/>
          <w:color w:val="111111"/>
          <w:sz w:val="24"/>
          <w:szCs w:val="24"/>
          <w:shd w:val="clear" w:color="auto" w:fill="FFFFFF"/>
        </w:rPr>
        <w:t xml:space="preserve"> take</w:t>
      </w:r>
      <w:r w:rsidR="00E14AED" w:rsidRPr="008900BD">
        <w:rPr>
          <w:rFonts w:ascii="Times New Roman" w:hAnsi="Times New Roman" w:cs="Times New Roman"/>
          <w:color w:val="111111"/>
          <w:sz w:val="24"/>
          <w:szCs w:val="24"/>
          <w:shd w:val="clear" w:color="auto" w:fill="FFFFFF"/>
        </w:rPr>
        <w:t>s</w:t>
      </w:r>
      <w:r w:rsidR="00FB2EED" w:rsidRPr="008900BD">
        <w:rPr>
          <w:rFonts w:ascii="Times New Roman" w:hAnsi="Times New Roman" w:cs="Times New Roman"/>
          <w:color w:val="111111"/>
          <w:sz w:val="24"/>
          <w:szCs w:val="24"/>
          <w:shd w:val="clear" w:color="auto" w:fill="FFFFFF"/>
        </w:rPr>
        <w:t xml:space="preserve"> place. My classroom will</w:t>
      </w:r>
      <w:r w:rsidR="00775697" w:rsidRPr="008900BD">
        <w:rPr>
          <w:rFonts w:ascii="Times New Roman" w:hAnsi="Times New Roman" w:cs="Times New Roman"/>
          <w:color w:val="111111"/>
          <w:sz w:val="24"/>
          <w:szCs w:val="24"/>
          <w:shd w:val="clear" w:color="auto" w:fill="FFFFFF"/>
        </w:rPr>
        <w:t xml:space="preserve"> be </w:t>
      </w:r>
      <w:r w:rsidR="00FB2EED" w:rsidRPr="008900BD">
        <w:rPr>
          <w:rFonts w:ascii="Times New Roman" w:hAnsi="Times New Roman" w:cs="Times New Roman"/>
          <w:color w:val="111111"/>
          <w:sz w:val="24"/>
          <w:szCs w:val="24"/>
          <w:shd w:val="clear" w:color="auto" w:fill="FFFFFF"/>
        </w:rPr>
        <w:t>more than the</w:t>
      </w:r>
      <w:r w:rsidR="00775697" w:rsidRPr="008900BD">
        <w:rPr>
          <w:rFonts w:ascii="Times New Roman" w:hAnsi="Times New Roman" w:cs="Times New Roman"/>
          <w:color w:val="111111"/>
          <w:sz w:val="24"/>
          <w:szCs w:val="24"/>
          <w:shd w:val="clear" w:color="auto" w:fill="FFFFFF"/>
        </w:rPr>
        <w:t xml:space="preserve"> room where my class meets</w:t>
      </w:r>
      <w:r w:rsidR="00FB2EED" w:rsidRPr="008900BD">
        <w:rPr>
          <w:rFonts w:ascii="Times New Roman" w:hAnsi="Times New Roman" w:cs="Times New Roman"/>
          <w:color w:val="111111"/>
          <w:sz w:val="24"/>
          <w:szCs w:val="24"/>
          <w:shd w:val="clear" w:color="auto" w:fill="FFFFFF"/>
        </w:rPr>
        <w:t>.</w:t>
      </w:r>
      <w:r w:rsidR="00775697" w:rsidRPr="008900BD">
        <w:rPr>
          <w:rFonts w:ascii="Times New Roman" w:hAnsi="Times New Roman" w:cs="Times New Roman"/>
          <w:color w:val="111111"/>
          <w:sz w:val="24"/>
          <w:szCs w:val="24"/>
          <w:shd w:val="clear" w:color="auto" w:fill="FFFFFF"/>
        </w:rPr>
        <w:t xml:space="preserve"> </w:t>
      </w:r>
      <w:r w:rsidR="00FB2EED" w:rsidRPr="008900BD">
        <w:rPr>
          <w:rFonts w:ascii="Times New Roman" w:hAnsi="Times New Roman" w:cs="Times New Roman"/>
          <w:color w:val="111111"/>
          <w:sz w:val="24"/>
          <w:szCs w:val="24"/>
          <w:shd w:val="clear" w:color="auto" w:fill="FFFFFF"/>
        </w:rPr>
        <w:t>It</w:t>
      </w:r>
      <w:r w:rsidR="00775697" w:rsidRPr="008900BD">
        <w:rPr>
          <w:rFonts w:ascii="Times New Roman" w:hAnsi="Times New Roman" w:cs="Times New Roman"/>
          <w:color w:val="111111"/>
          <w:sz w:val="24"/>
          <w:szCs w:val="24"/>
          <w:shd w:val="clear" w:color="auto" w:fill="FFFFFF"/>
        </w:rPr>
        <w:t xml:space="preserve"> will include the forests, fields, stream</w:t>
      </w:r>
      <w:r w:rsidR="00E14AED" w:rsidRPr="008900BD">
        <w:rPr>
          <w:rFonts w:ascii="Times New Roman" w:hAnsi="Times New Roman" w:cs="Times New Roman"/>
          <w:color w:val="111111"/>
          <w:sz w:val="24"/>
          <w:szCs w:val="24"/>
          <w:shd w:val="clear" w:color="auto" w:fill="FFFFFF"/>
        </w:rPr>
        <w:t>s</w:t>
      </w:r>
      <w:r w:rsidR="00C21EE2" w:rsidRPr="008900BD">
        <w:rPr>
          <w:rFonts w:ascii="Times New Roman" w:hAnsi="Times New Roman" w:cs="Times New Roman"/>
          <w:color w:val="111111"/>
          <w:sz w:val="24"/>
          <w:szCs w:val="24"/>
          <w:shd w:val="clear" w:color="auto" w:fill="FFFFFF"/>
        </w:rPr>
        <w:t xml:space="preserve">, lakes, and where </w:t>
      </w:r>
      <w:r w:rsidR="00775697" w:rsidRPr="008900BD">
        <w:rPr>
          <w:rFonts w:ascii="Times New Roman" w:hAnsi="Times New Roman" w:cs="Times New Roman"/>
          <w:color w:val="111111"/>
          <w:sz w:val="24"/>
          <w:szCs w:val="24"/>
          <w:shd w:val="clear" w:color="auto" w:fill="FFFFFF"/>
        </w:rPr>
        <w:t xml:space="preserve">ever else is logistically possible. Biology is a science of observation, exploration, and inquiry of life. </w:t>
      </w:r>
      <w:r w:rsidR="00892621" w:rsidRPr="008900BD">
        <w:rPr>
          <w:rFonts w:ascii="Times New Roman" w:hAnsi="Times New Roman" w:cs="Times New Roman"/>
          <w:color w:val="111111"/>
          <w:sz w:val="24"/>
          <w:szCs w:val="24"/>
          <w:shd w:val="clear" w:color="auto" w:fill="FFFFFF"/>
        </w:rPr>
        <w:t>Therefore, m</w:t>
      </w:r>
      <w:r w:rsidR="00775697" w:rsidRPr="008900BD">
        <w:rPr>
          <w:rFonts w:ascii="Times New Roman" w:hAnsi="Times New Roman" w:cs="Times New Roman"/>
          <w:color w:val="111111"/>
          <w:sz w:val="24"/>
          <w:szCs w:val="24"/>
          <w:shd w:val="clear" w:color="auto" w:fill="FFFFFF"/>
        </w:rPr>
        <w:t>y classroom environment will necessar</w:t>
      </w:r>
      <w:r w:rsidR="00892621" w:rsidRPr="008900BD">
        <w:rPr>
          <w:rFonts w:ascii="Times New Roman" w:hAnsi="Times New Roman" w:cs="Times New Roman"/>
          <w:color w:val="111111"/>
          <w:sz w:val="24"/>
          <w:szCs w:val="24"/>
          <w:shd w:val="clear" w:color="auto" w:fill="FFFFFF"/>
        </w:rPr>
        <w:t>ily include all living things that</w:t>
      </w:r>
      <w:r w:rsidR="00775697" w:rsidRPr="008900BD">
        <w:rPr>
          <w:rFonts w:ascii="Times New Roman" w:hAnsi="Times New Roman" w:cs="Times New Roman"/>
          <w:color w:val="111111"/>
          <w:sz w:val="24"/>
          <w:szCs w:val="24"/>
          <w:shd w:val="clear" w:color="auto" w:fill="FFFFFF"/>
        </w:rPr>
        <w:t xml:space="preserve"> can practically </w:t>
      </w:r>
      <w:r w:rsidR="00892621" w:rsidRPr="008900BD">
        <w:rPr>
          <w:rFonts w:ascii="Times New Roman" w:hAnsi="Times New Roman" w:cs="Times New Roman"/>
          <w:color w:val="111111"/>
          <w:sz w:val="24"/>
          <w:szCs w:val="24"/>
          <w:shd w:val="clear" w:color="auto" w:fill="FFFFFF"/>
        </w:rPr>
        <w:t>be studied</w:t>
      </w:r>
      <w:r w:rsidR="00775697" w:rsidRPr="008900BD">
        <w:rPr>
          <w:rFonts w:ascii="Times New Roman" w:hAnsi="Times New Roman" w:cs="Times New Roman"/>
          <w:color w:val="111111"/>
          <w:sz w:val="24"/>
          <w:szCs w:val="24"/>
          <w:shd w:val="clear" w:color="auto" w:fill="FFFFFF"/>
        </w:rPr>
        <w:t xml:space="preserve"> and learn</w:t>
      </w:r>
      <w:r w:rsidR="00892621" w:rsidRPr="008900BD">
        <w:rPr>
          <w:rFonts w:ascii="Times New Roman" w:hAnsi="Times New Roman" w:cs="Times New Roman"/>
          <w:color w:val="111111"/>
          <w:sz w:val="24"/>
          <w:szCs w:val="24"/>
          <w:shd w:val="clear" w:color="auto" w:fill="FFFFFF"/>
        </w:rPr>
        <w:t>ed</w:t>
      </w:r>
      <w:r w:rsidR="00775697" w:rsidRPr="008900BD">
        <w:rPr>
          <w:rFonts w:ascii="Times New Roman" w:hAnsi="Times New Roman" w:cs="Times New Roman"/>
          <w:color w:val="111111"/>
          <w:sz w:val="24"/>
          <w:szCs w:val="24"/>
          <w:shd w:val="clear" w:color="auto" w:fill="FFFFFF"/>
        </w:rPr>
        <w:t xml:space="preserve"> from. Management </w:t>
      </w:r>
      <w:r w:rsidR="00892621" w:rsidRPr="008900BD">
        <w:rPr>
          <w:rFonts w:ascii="Times New Roman" w:hAnsi="Times New Roman" w:cs="Times New Roman"/>
          <w:color w:val="111111"/>
          <w:sz w:val="24"/>
          <w:szCs w:val="24"/>
          <w:shd w:val="clear" w:color="auto" w:fill="FFFFFF"/>
        </w:rPr>
        <w:t xml:space="preserve">and procedures </w:t>
      </w:r>
      <w:r w:rsidR="00286C6A">
        <w:rPr>
          <w:rFonts w:ascii="Times New Roman" w:hAnsi="Times New Roman" w:cs="Times New Roman"/>
          <w:color w:val="111111"/>
          <w:sz w:val="24"/>
          <w:szCs w:val="24"/>
          <w:shd w:val="clear" w:color="auto" w:fill="FFFFFF"/>
        </w:rPr>
        <w:t>in my</w:t>
      </w:r>
      <w:r w:rsidR="00775697" w:rsidRPr="008900BD">
        <w:rPr>
          <w:rFonts w:ascii="Times New Roman" w:hAnsi="Times New Roman" w:cs="Times New Roman"/>
          <w:color w:val="111111"/>
          <w:sz w:val="24"/>
          <w:szCs w:val="24"/>
          <w:shd w:val="clear" w:color="auto" w:fill="FFFFFF"/>
        </w:rPr>
        <w:t xml:space="preserve"> classroom </w:t>
      </w:r>
      <w:r w:rsidR="00FB2EED" w:rsidRPr="008900BD">
        <w:rPr>
          <w:rFonts w:ascii="Times New Roman" w:hAnsi="Times New Roman" w:cs="Times New Roman"/>
          <w:color w:val="111111"/>
          <w:sz w:val="24"/>
          <w:szCs w:val="24"/>
          <w:shd w:val="clear" w:color="auto" w:fill="FFFFFF"/>
        </w:rPr>
        <w:t>will</w:t>
      </w:r>
      <w:r w:rsidR="00775697" w:rsidRPr="008900BD">
        <w:rPr>
          <w:rFonts w:ascii="Times New Roman" w:hAnsi="Times New Roman" w:cs="Times New Roman"/>
          <w:color w:val="111111"/>
          <w:sz w:val="24"/>
          <w:szCs w:val="24"/>
          <w:shd w:val="clear" w:color="auto" w:fill="FFFFFF"/>
        </w:rPr>
        <w:t xml:space="preserve"> be adaptable to these alternative venues. </w:t>
      </w:r>
    </w:p>
    <w:p w14:paraId="7FAD2856" w14:textId="5487BB82" w:rsidR="00A76779" w:rsidRDefault="007D50DB" w:rsidP="00D01E47">
      <w:pPr>
        <w:spacing w:after="0" w:line="360" w:lineRule="auto"/>
        <w:ind w:firstLine="720"/>
        <w:rPr>
          <w:rFonts w:ascii="Times New Roman" w:hAnsi="Times New Roman" w:cs="Times New Roman"/>
          <w:color w:val="111111"/>
          <w:sz w:val="24"/>
          <w:szCs w:val="24"/>
          <w:shd w:val="clear" w:color="auto" w:fill="FFFFFF"/>
        </w:rPr>
      </w:pPr>
      <w:r w:rsidRPr="00F932B7">
        <w:rPr>
          <w:rFonts w:ascii="Times New Roman" w:hAnsi="Times New Roman" w:cs="Times New Roman"/>
          <w:noProof/>
          <w:color w:val="111111"/>
          <w:sz w:val="24"/>
          <w:szCs w:val="24"/>
          <w:shd w:val="clear" w:color="auto" w:fill="FFFFFF"/>
        </w:rPr>
        <mc:AlternateContent>
          <mc:Choice Requires="wps">
            <w:drawing>
              <wp:anchor distT="45720" distB="45720" distL="114300" distR="114300" simplePos="0" relativeHeight="251675648" behindDoc="0" locked="0" layoutInCell="1" allowOverlap="1" wp14:anchorId="374EFB00" wp14:editId="5EE8EDD8">
                <wp:simplePos x="0" y="0"/>
                <wp:positionH relativeFrom="column">
                  <wp:posOffset>3779520</wp:posOffset>
                </wp:positionH>
                <wp:positionV relativeFrom="paragraph">
                  <wp:posOffset>1786255</wp:posOffset>
                </wp:positionV>
                <wp:extent cx="2171700" cy="5334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33400"/>
                        </a:xfrm>
                        <a:prstGeom prst="rect">
                          <a:avLst/>
                        </a:prstGeom>
                        <a:solidFill>
                          <a:srgbClr val="FFFFFF"/>
                        </a:solidFill>
                        <a:ln w="9525">
                          <a:noFill/>
                          <a:miter lim="800000"/>
                          <a:headEnd/>
                          <a:tailEnd/>
                        </a:ln>
                      </wps:spPr>
                      <wps:txbx>
                        <w:txbxContent>
                          <w:p w14:paraId="4747F9A1" w14:textId="7C12EC7E" w:rsidR="00F932B7" w:rsidRDefault="00F932B7" w:rsidP="00F932B7">
                            <w:pPr>
                              <w:pStyle w:val="Caption"/>
                            </w:pPr>
                            <w:r>
                              <w:t xml:space="preserve">Figure 1: My classroom. </w:t>
                            </w:r>
                            <w:r w:rsidR="00D01E47">
                              <w:t>Biology s</w:t>
                            </w:r>
                            <w:r>
                              <w:t>tudents collecting data on several variables in the forests of Juneau, AK.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EFB00" id="_x0000_t202" coordsize="21600,21600" o:spt="202" path="m,l,21600r21600,l21600,xe">
                <v:stroke joinstyle="miter"/>
                <v:path gradientshapeok="t" o:connecttype="rect"/>
              </v:shapetype>
              <v:shape id="Text Box 2" o:spid="_x0000_s1026" type="#_x0000_t202" style="position:absolute;left:0;text-align:left;margin-left:297.6pt;margin-top:140.65pt;width:171pt;height:4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" stroked="f">
                <v:textbox>
                  <w:txbxContent>
                    <w:p w14:paraId="4747F9A1" w14:textId="7C12EC7E" w:rsidR="00F932B7" w:rsidRDefault="00F932B7" w:rsidP="00F932B7">
                      <w:pPr>
                        <w:pStyle w:val="Caption"/>
                      </w:pPr>
                      <w:r>
                        <w:t xml:space="preserve">Figure 1: My classroom. </w:t>
                      </w:r>
                      <w:r w:rsidR="00D01E47">
                        <w:t>Biology s</w:t>
                      </w:r>
                      <w:r>
                        <w:t>tudents collecting data on several variables in the forests of Juneau, AK.</w:t>
                      </w:r>
                    </w:p>
                  </w:txbxContent>
                </v:textbox>
                <w10:wrap type="square"/>
              </v:shape>
            </w:pict>
          </mc:Fallback>
        </mc:AlternateContent>
      </w:r>
      <w:r w:rsidR="00775697" w:rsidRPr="008900BD">
        <w:rPr>
          <w:rFonts w:ascii="Times New Roman" w:hAnsi="Times New Roman" w:cs="Times New Roman"/>
          <w:color w:val="111111"/>
          <w:sz w:val="24"/>
          <w:szCs w:val="24"/>
          <w:shd w:val="clear" w:color="auto" w:fill="FFFFFF"/>
        </w:rPr>
        <w:t xml:space="preserve">The pillar of my classroom management philosophy is creating a </w:t>
      </w:r>
      <w:r w:rsidR="00764148" w:rsidRPr="008900BD">
        <w:rPr>
          <w:rFonts w:ascii="Times New Roman" w:hAnsi="Times New Roman" w:cs="Times New Roman"/>
          <w:color w:val="111111"/>
          <w:sz w:val="24"/>
          <w:szCs w:val="24"/>
          <w:shd w:val="clear" w:color="auto" w:fill="FFFFFF"/>
        </w:rPr>
        <w:t xml:space="preserve">productive </w:t>
      </w:r>
      <w:r w:rsidR="00775697" w:rsidRPr="008900BD">
        <w:rPr>
          <w:rFonts w:ascii="Times New Roman" w:hAnsi="Times New Roman" w:cs="Times New Roman"/>
          <w:color w:val="111111"/>
          <w:sz w:val="24"/>
          <w:szCs w:val="24"/>
          <w:shd w:val="clear" w:color="auto" w:fill="FFFFFF"/>
        </w:rPr>
        <w:t>learning community and culture. Unity and vested interest in the success of al</w:t>
      </w:r>
      <w:r w:rsidR="00FB2EED" w:rsidRPr="008900BD">
        <w:rPr>
          <w:rFonts w:ascii="Times New Roman" w:hAnsi="Times New Roman" w:cs="Times New Roman"/>
          <w:color w:val="111111"/>
          <w:sz w:val="24"/>
          <w:szCs w:val="24"/>
          <w:shd w:val="clear" w:color="auto" w:fill="FFFFFF"/>
        </w:rPr>
        <w:t>l is the</w:t>
      </w:r>
      <w:r w:rsidR="00764148" w:rsidRPr="008900BD">
        <w:rPr>
          <w:rFonts w:ascii="Times New Roman" w:hAnsi="Times New Roman" w:cs="Times New Roman"/>
          <w:color w:val="111111"/>
          <w:sz w:val="24"/>
          <w:szCs w:val="24"/>
          <w:shd w:val="clear" w:color="auto" w:fill="FFFFFF"/>
        </w:rPr>
        <w:t xml:space="preserve"> ideal I strive to promote</w:t>
      </w:r>
      <w:r w:rsidR="00775697" w:rsidRPr="008900BD">
        <w:rPr>
          <w:rFonts w:ascii="Times New Roman" w:hAnsi="Times New Roman" w:cs="Times New Roman"/>
          <w:color w:val="111111"/>
          <w:sz w:val="24"/>
          <w:szCs w:val="24"/>
          <w:shd w:val="clear" w:color="auto" w:fill="FFFFFF"/>
        </w:rPr>
        <w:t xml:space="preserve"> in my classroom</w:t>
      </w:r>
      <w:r w:rsidR="00E14AED" w:rsidRPr="008900BD">
        <w:rPr>
          <w:rFonts w:ascii="Times New Roman" w:hAnsi="Times New Roman" w:cs="Times New Roman"/>
          <w:color w:val="111111"/>
          <w:sz w:val="24"/>
          <w:szCs w:val="24"/>
          <w:shd w:val="clear" w:color="auto" w:fill="FFFFFF"/>
        </w:rPr>
        <w:t xml:space="preserve"> and in each</w:t>
      </w:r>
      <w:r w:rsidR="00C21EE2" w:rsidRPr="008900BD">
        <w:rPr>
          <w:rFonts w:ascii="Times New Roman" w:hAnsi="Times New Roman" w:cs="Times New Roman"/>
          <w:color w:val="111111"/>
          <w:sz w:val="24"/>
          <w:szCs w:val="24"/>
          <w:shd w:val="clear" w:color="auto" w:fill="FFFFFF"/>
        </w:rPr>
        <w:t xml:space="preserve"> of my</w:t>
      </w:r>
      <w:r w:rsidR="00764148" w:rsidRPr="008900BD">
        <w:rPr>
          <w:rFonts w:ascii="Times New Roman" w:hAnsi="Times New Roman" w:cs="Times New Roman"/>
          <w:color w:val="111111"/>
          <w:sz w:val="24"/>
          <w:szCs w:val="24"/>
          <w:shd w:val="clear" w:color="auto" w:fill="FFFFFF"/>
        </w:rPr>
        <w:t xml:space="preserve"> students</w:t>
      </w:r>
      <w:r w:rsidR="00775697" w:rsidRPr="008900BD">
        <w:rPr>
          <w:rFonts w:ascii="Times New Roman" w:hAnsi="Times New Roman" w:cs="Times New Roman"/>
          <w:color w:val="111111"/>
          <w:sz w:val="24"/>
          <w:szCs w:val="24"/>
          <w:shd w:val="clear" w:color="auto" w:fill="FFFFFF"/>
        </w:rPr>
        <w:t xml:space="preserve">. Management techniques will be based on the principles of respect, responsibility, diligence, integrity, and good judgment. I </w:t>
      </w:r>
      <w:r w:rsidR="00FB2EED" w:rsidRPr="008900BD">
        <w:rPr>
          <w:rFonts w:ascii="Times New Roman" w:hAnsi="Times New Roman" w:cs="Times New Roman"/>
          <w:color w:val="111111"/>
          <w:sz w:val="24"/>
          <w:szCs w:val="24"/>
          <w:shd w:val="clear" w:color="auto" w:fill="FFFFFF"/>
        </w:rPr>
        <w:t>will explicitly teach my expectat</w:t>
      </w:r>
      <w:r w:rsidR="00C62CA7">
        <w:rPr>
          <w:rFonts w:ascii="Times New Roman" w:hAnsi="Times New Roman" w:cs="Times New Roman"/>
          <w:color w:val="111111"/>
          <w:sz w:val="24"/>
          <w:szCs w:val="24"/>
          <w:shd w:val="clear" w:color="auto" w:fill="FFFFFF"/>
        </w:rPr>
        <w:t>ions regarding each of these</w:t>
      </w:r>
      <w:r w:rsidR="00286C6A">
        <w:rPr>
          <w:rFonts w:ascii="Times New Roman" w:hAnsi="Times New Roman" w:cs="Times New Roman"/>
          <w:color w:val="111111"/>
          <w:sz w:val="24"/>
          <w:szCs w:val="24"/>
          <w:shd w:val="clear" w:color="auto" w:fill="FFFFFF"/>
        </w:rPr>
        <w:t>,</w:t>
      </w:r>
      <w:r w:rsidR="00C62CA7">
        <w:rPr>
          <w:rFonts w:ascii="Times New Roman" w:hAnsi="Times New Roman" w:cs="Times New Roman"/>
          <w:color w:val="111111"/>
          <w:sz w:val="24"/>
          <w:szCs w:val="24"/>
          <w:shd w:val="clear" w:color="auto" w:fill="FFFFFF"/>
        </w:rPr>
        <w:t xml:space="preserve"> and be</w:t>
      </w:r>
      <w:r w:rsidR="00775697" w:rsidRPr="008900BD">
        <w:rPr>
          <w:rFonts w:ascii="Times New Roman" w:hAnsi="Times New Roman" w:cs="Times New Roman"/>
          <w:color w:val="111111"/>
          <w:sz w:val="24"/>
          <w:szCs w:val="24"/>
          <w:shd w:val="clear" w:color="auto" w:fill="FFFFFF"/>
        </w:rPr>
        <w:t xml:space="preserve"> a constant, intentional model of th</w:t>
      </w:r>
      <w:r w:rsidR="00764148" w:rsidRPr="008900BD">
        <w:rPr>
          <w:rFonts w:ascii="Times New Roman" w:hAnsi="Times New Roman" w:cs="Times New Roman"/>
          <w:color w:val="111111"/>
          <w:sz w:val="24"/>
          <w:szCs w:val="24"/>
          <w:shd w:val="clear" w:color="auto" w:fill="FFFFFF"/>
        </w:rPr>
        <w:t>ese princip</w:t>
      </w:r>
      <w:r w:rsidR="00FB2EED" w:rsidRPr="008900BD">
        <w:rPr>
          <w:rFonts w:ascii="Times New Roman" w:hAnsi="Times New Roman" w:cs="Times New Roman"/>
          <w:color w:val="111111"/>
          <w:sz w:val="24"/>
          <w:szCs w:val="24"/>
          <w:shd w:val="clear" w:color="auto" w:fill="FFFFFF"/>
        </w:rPr>
        <w:t>les</w:t>
      </w:r>
      <w:r w:rsidR="00775697" w:rsidRPr="008900BD">
        <w:rPr>
          <w:rFonts w:ascii="Times New Roman" w:hAnsi="Times New Roman" w:cs="Times New Roman"/>
          <w:color w:val="111111"/>
          <w:sz w:val="24"/>
          <w:szCs w:val="24"/>
          <w:shd w:val="clear" w:color="auto" w:fill="FFFFFF"/>
        </w:rPr>
        <w:t xml:space="preserve">. </w:t>
      </w:r>
      <w:r w:rsidR="00E14AED" w:rsidRPr="008900BD">
        <w:rPr>
          <w:rFonts w:ascii="Times New Roman" w:hAnsi="Times New Roman" w:cs="Times New Roman"/>
          <w:color w:val="111111"/>
          <w:sz w:val="24"/>
          <w:szCs w:val="24"/>
          <w:shd w:val="clear" w:color="auto" w:fill="FFFFFF"/>
        </w:rPr>
        <w:t>Clear consequences and rewards will be consistently provided to help incentivize those students who are still developing their internal motivations</w:t>
      </w:r>
      <w:r w:rsidR="00892621" w:rsidRPr="008900BD">
        <w:rPr>
          <w:rFonts w:ascii="Times New Roman" w:hAnsi="Times New Roman" w:cs="Times New Roman"/>
          <w:color w:val="111111"/>
          <w:sz w:val="24"/>
          <w:szCs w:val="24"/>
          <w:shd w:val="clear" w:color="auto" w:fill="FFFFFF"/>
        </w:rPr>
        <w:t xml:space="preserve"> and ability to self-regulate</w:t>
      </w:r>
      <w:r w:rsidR="00C21EE2" w:rsidRPr="008900BD">
        <w:rPr>
          <w:rFonts w:ascii="Times New Roman" w:hAnsi="Times New Roman" w:cs="Times New Roman"/>
          <w:color w:val="111111"/>
          <w:sz w:val="24"/>
          <w:szCs w:val="24"/>
          <w:shd w:val="clear" w:color="auto" w:fill="FFFFFF"/>
        </w:rPr>
        <w:t>.</w:t>
      </w:r>
    </w:p>
    <w:p w14:paraId="3713A830" w14:textId="3F40D7D2" w:rsidR="00D01E47" w:rsidRDefault="00D01E47" w:rsidP="00D01E47">
      <w:pPr>
        <w:pStyle w:val="Heading2"/>
        <w:spacing w:before="0"/>
        <w:jc w:val="center"/>
        <w:rPr>
          <w:rFonts w:ascii="Times New Roman" w:hAnsi="Times New Roman" w:cs="Times New Roman"/>
          <w:noProof/>
          <w:color w:val="111111"/>
          <w:sz w:val="24"/>
          <w:szCs w:val="24"/>
          <w:shd w:val="clear" w:color="auto" w:fill="FFFFFF"/>
        </w:rPr>
      </w:pPr>
      <w:r w:rsidRPr="008900BD">
        <w:rPr>
          <w:rFonts w:ascii="Times New Roman" w:hAnsi="Times New Roman" w:cs="Times New Roman"/>
          <w:noProof/>
          <w:color w:val="111111"/>
          <w:sz w:val="24"/>
          <w:szCs w:val="24"/>
          <w:shd w:val="clear" w:color="auto" w:fill="FFFFFF"/>
        </w:rPr>
        <w:drawing>
          <wp:anchor distT="0" distB="0" distL="114300" distR="114300" simplePos="0" relativeHeight="251677696" behindDoc="0" locked="0" layoutInCell="1" allowOverlap="1" wp14:anchorId="14B97297" wp14:editId="308E685B">
            <wp:simplePos x="0" y="0"/>
            <wp:positionH relativeFrom="column">
              <wp:posOffset>1295400</wp:posOffset>
            </wp:positionH>
            <wp:positionV relativeFrom="paragraph">
              <wp:posOffset>17145</wp:posOffset>
            </wp:positionV>
            <wp:extent cx="3162300" cy="1439545"/>
            <wp:effectExtent l="19050" t="19050" r="19050" b="273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rules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2300" cy="1439545"/>
                    </a:xfrm>
                    <a:prstGeom prst="rect">
                      <a:avLst/>
                    </a:prstGeom>
                    <a:ln>
                      <a:solidFill>
                        <a:schemeClr val="accent1"/>
                      </a:solidFill>
                    </a:ln>
                    <a:effectLst>
                      <a:softEdge rad="0"/>
                    </a:effectLst>
                  </pic:spPr>
                </pic:pic>
              </a:graphicData>
            </a:graphic>
          </wp:anchor>
        </w:drawing>
      </w:r>
    </w:p>
    <w:p w14:paraId="029E11CF" w14:textId="3946BBD8" w:rsidR="00D01E47" w:rsidRDefault="00D01E47" w:rsidP="00D01E47">
      <w:pPr>
        <w:rPr>
          <w:shd w:val="clear" w:color="auto" w:fill="FFFFFF"/>
        </w:rPr>
      </w:pPr>
    </w:p>
    <w:p w14:paraId="7CA5C5F6" w14:textId="33CE6515" w:rsidR="00D01E47" w:rsidRDefault="00D01E47" w:rsidP="00D01E47">
      <w:pPr>
        <w:rPr>
          <w:shd w:val="clear" w:color="auto" w:fill="FFFFFF"/>
        </w:rPr>
      </w:pPr>
    </w:p>
    <w:p w14:paraId="7EA86A85" w14:textId="4B3EF6C7" w:rsidR="00D01E47" w:rsidRDefault="00D01E47" w:rsidP="00D01E47">
      <w:pPr>
        <w:rPr>
          <w:shd w:val="clear" w:color="auto" w:fill="FFFFFF"/>
        </w:rPr>
      </w:pPr>
    </w:p>
    <w:p w14:paraId="23389E10" w14:textId="582ECA8F" w:rsidR="00D01E47" w:rsidRDefault="00D01E47" w:rsidP="00D01E47">
      <w:pPr>
        <w:rPr>
          <w:shd w:val="clear" w:color="auto" w:fill="FFFFFF"/>
        </w:rPr>
      </w:pPr>
      <w:r>
        <w:rPr>
          <w:noProof/>
        </w:rPr>
        <mc:AlternateContent>
          <mc:Choice Requires="wps">
            <w:drawing>
              <wp:anchor distT="45720" distB="45720" distL="114300" distR="114300" simplePos="0" relativeHeight="251668480" behindDoc="1" locked="0" layoutInCell="1" allowOverlap="1" wp14:anchorId="4C8534DE" wp14:editId="02AF1ACF">
                <wp:simplePos x="0" y="0"/>
                <wp:positionH relativeFrom="column">
                  <wp:posOffset>1257300</wp:posOffset>
                </wp:positionH>
                <wp:positionV relativeFrom="paragraph">
                  <wp:posOffset>428625</wp:posOffset>
                </wp:positionV>
                <wp:extent cx="3352800" cy="247650"/>
                <wp:effectExtent l="0" t="0" r="0" b="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47650"/>
                        </a:xfrm>
                        <a:prstGeom prst="rect">
                          <a:avLst/>
                        </a:prstGeom>
                        <a:solidFill>
                          <a:srgbClr val="FFFFFF"/>
                        </a:solidFill>
                        <a:ln w="9525">
                          <a:noFill/>
                          <a:miter lim="800000"/>
                          <a:headEnd/>
                          <a:tailEnd/>
                        </a:ln>
                      </wps:spPr>
                      <wps:txbx>
                        <w:txbxContent>
                          <w:p w14:paraId="1BEF52B1" w14:textId="4F881622" w:rsidR="00A76779" w:rsidRPr="0037305B" w:rsidRDefault="00A76779" w:rsidP="0037305B">
                            <w:pPr>
                              <w:pStyle w:val="Caption"/>
                            </w:pPr>
                            <w:r w:rsidRPr="0037305B">
                              <w:t xml:space="preserve">Figure </w:t>
                            </w:r>
                            <w:r w:rsidR="00D01E47" w:rsidRPr="0037305B">
                              <w:t xml:space="preserve">2. The guiding principles of my </w:t>
                            </w:r>
                            <w:r w:rsidRPr="0037305B">
                              <w:t>classroom management plan.</w:t>
                            </w:r>
                          </w:p>
                          <w:p w14:paraId="612E1593" w14:textId="54C67BE4" w:rsidR="00A76779" w:rsidRDefault="00A767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8534DE" id="_x0000_s1027" type="#_x0000_t202" style="position:absolute;margin-left:99pt;margin-top:33.75pt;width:264pt;height:19.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" stroked="f">
                <v:textbox>
                  <w:txbxContent>
                    <w:p w14:paraId="1BEF52B1" w14:textId="4F881622" w:rsidR="00A76779" w:rsidRPr="0037305B" w:rsidRDefault="00A76779" w:rsidP="0037305B">
                      <w:pPr>
                        <w:pStyle w:val="Caption"/>
                      </w:pPr>
                      <w:r w:rsidRPr="0037305B">
                        <w:t xml:space="preserve">Figure </w:t>
                      </w:r>
                      <w:r w:rsidR="00D01E47" w:rsidRPr="0037305B">
                        <w:t xml:space="preserve">2. The guiding principles of my </w:t>
                      </w:r>
                      <w:r w:rsidRPr="0037305B">
                        <w:t>classroom management plan.</w:t>
                      </w:r>
                    </w:p>
                    <w:p w14:paraId="612E1593" w14:textId="54C67BE4" w:rsidR="00A76779" w:rsidRDefault="00A76779"/>
                  </w:txbxContent>
                </v:textbox>
                <w10:wrap type="topAndBottom"/>
              </v:shape>
            </w:pict>
          </mc:Fallback>
        </mc:AlternateContent>
      </w:r>
    </w:p>
    <w:p w14:paraId="4BA30FD4" w14:textId="7EF41552" w:rsidR="0047344F" w:rsidRPr="008900BD" w:rsidRDefault="00892621" w:rsidP="00C62CA7">
      <w:pPr>
        <w:pStyle w:val="Heading2"/>
        <w:spacing w:before="0"/>
        <w:rPr>
          <w:shd w:val="clear" w:color="auto" w:fill="FFFFFF"/>
        </w:rPr>
      </w:pPr>
      <w:r w:rsidRPr="008900BD">
        <w:rPr>
          <w:shd w:val="clear" w:color="auto" w:fill="FFFFFF"/>
        </w:rPr>
        <w:t xml:space="preserve">Preparation </w:t>
      </w:r>
      <w:r w:rsidR="00C57FEB" w:rsidRPr="008900BD">
        <w:rPr>
          <w:shd w:val="clear" w:color="auto" w:fill="FFFFFF"/>
        </w:rPr>
        <w:t xml:space="preserve">Before The </w:t>
      </w:r>
      <w:r w:rsidRPr="008900BD">
        <w:rPr>
          <w:shd w:val="clear" w:color="auto" w:fill="FFFFFF"/>
        </w:rPr>
        <w:t>School Year Starts</w:t>
      </w:r>
    </w:p>
    <w:p w14:paraId="18A112DC" w14:textId="2D54ECDB" w:rsidR="00A76779" w:rsidRDefault="00892621" w:rsidP="00C62CA7">
      <w:pPr>
        <w:spacing w:after="0" w:line="360" w:lineRule="auto"/>
        <w:ind w:firstLine="720"/>
        <w:rPr>
          <w:rFonts w:ascii="Times New Roman" w:hAnsi="Times New Roman" w:cs="Times New Roman"/>
          <w:color w:val="111111"/>
          <w:sz w:val="24"/>
          <w:szCs w:val="24"/>
          <w:shd w:val="clear" w:color="auto" w:fill="FFFFFF"/>
        </w:rPr>
      </w:pPr>
      <w:r w:rsidRPr="008900BD">
        <w:rPr>
          <w:rFonts w:ascii="Times New Roman" w:hAnsi="Times New Roman" w:cs="Times New Roman"/>
          <w:color w:val="111111"/>
          <w:sz w:val="24"/>
          <w:szCs w:val="24"/>
          <w:shd w:val="clear" w:color="auto" w:fill="FFFFFF"/>
        </w:rPr>
        <w:t>The establishm</w:t>
      </w:r>
      <w:r w:rsidR="00C62CA7">
        <w:rPr>
          <w:rFonts w:ascii="Times New Roman" w:hAnsi="Times New Roman" w:cs="Times New Roman"/>
          <w:color w:val="111111"/>
          <w:sz w:val="24"/>
          <w:szCs w:val="24"/>
          <w:shd w:val="clear" w:color="auto" w:fill="FFFFFF"/>
        </w:rPr>
        <w:t>ent of the culture and climate</w:t>
      </w:r>
      <w:r w:rsidRPr="008900BD">
        <w:rPr>
          <w:rFonts w:ascii="Times New Roman" w:hAnsi="Times New Roman" w:cs="Times New Roman"/>
          <w:color w:val="111111"/>
          <w:sz w:val="24"/>
          <w:szCs w:val="24"/>
          <w:shd w:val="clear" w:color="auto" w:fill="FFFFFF"/>
        </w:rPr>
        <w:t xml:space="preserve"> described above </w:t>
      </w:r>
      <w:r w:rsidR="00C21EE2" w:rsidRPr="008900BD">
        <w:rPr>
          <w:rFonts w:ascii="Times New Roman" w:hAnsi="Times New Roman" w:cs="Times New Roman"/>
          <w:color w:val="111111"/>
          <w:sz w:val="24"/>
          <w:szCs w:val="24"/>
          <w:shd w:val="clear" w:color="auto" w:fill="FFFFFF"/>
        </w:rPr>
        <w:t>will begin</w:t>
      </w:r>
      <w:r w:rsidRPr="008900BD">
        <w:rPr>
          <w:rFonts w:ascii="Times New Roman" w:hAnsi="Times New Roman" w:cs="Times New Roman"/>
          <w:color w:val="111111"/>
          <w:sz w:val="24"/>
          <w:szCs w:val="24"/>
          <w:shd w:val="clear" w:color="auto" w:fill="FFFFFF"/>
        </w:rPr>
        <w:t xml:space="preserve"> before the school year starts. </w:t>
      </w:r>
      <w:r w:rsidR="006C101C" w:rsidRPr="008900BD">
        <w:rPr>
          <w:rFonts w:ascii="Times New Roman" w:hAnsi="Times New Roman" w:cs="Times New Roman"/>
          <w:color w:val="111111"/>
          <w:sz w:val="24"/>
          <w:szCs w:val="24"/>
          <w:shd w:val="clear" w:color="auto" w:fill="FFFFFF"/>
        </w:rPr>
        <w:t>The physical</w:t>
      </w:r>
      <w:r w:rsidR="00C21EE2" w:rsidRPr="008900BD">
        <w:rPr>
          <w:rFonts w:ascii="Times New Roman" w:hAnsi="Times New Roman" w:cs="Times New Roman"/>
          <w:color w:val="111111"/>
          <w:sz w:val="24"/>
          <w:szCs w:val="24"/>
          <w:shd w:val="clear" w:color="auto" w:fill="FFFFFF"/>
        </w:rPr>
        <w:t xml:space="preserve"> environment </w:t>
      </w:r>
      <w:r w:rsidR="006C101C" w:rsidRPr="008900BD">
        <w:rPr>
          <w:rFonts w:ascii="Times New Roman" w:hAnsi="Times New Roman" w:cs="Times New Roman"/>
          <w:color w:val="111111"/>
          <w:sz w:val="24"/>
          <w:szCs w:val="24"/>
          <w:shd w:val="clear" w:color="auto" w:fill="FFFFFF"/>
        </w:rPr>
        <w:t xml:space="preserve">in my classroom </w:t>
      </w:r>
      <w:r w:rsidR="00C21EE2" w:rsidRPr="008900BD">
        <w:rPr>
          <w:rFonts w:ascii="Times New Roman" w:hAnsi="Times New Roman" w:cs="Times New Roman"/>
          <w:color w:val="111111"/>
          <w:sz w:val="24"/>
          <w:szCs w:val="24"/>
          <w:shd w:val="clear" w:color="auto" w:fill="FFFFFF"/>
        </w:rPr>
        <w:t>will</w:t>
      </w:r>
      <w:r w:rsidR="006C101C" w:rsidRPr="008900BD">
        <w:rPr>
          <w:rFonts w:ascii="Times New Roman" w:hAnsi="Times New Roman" w:cs="Times New Roman"/>
          <w:color w:val="111111"/>
          <w:sz w:val="24"/>
          <w:szCs w:val="24"/>
          <w:shd w:val="clear" w:color="auto" w:fill="FFFFFF"/>
        </w:rPr>
        <w:t xml:space="preserve"> be well organized and</w:t>
      </w:r>
      <w:r w:rsidR="00C21EE2" w:rsidRPr="008900BD">
        <w:rPr>
          <w:rFonts w:ascii="Times New Roman" w:hAnsi="Times New Roman" w:cs="Times New Roman"/>
          <w:color w:val="111111"/>
          <w:sz w:val="24"/>
          <w:szCs w:val="24"/>
          <w:shd w:val="clear" w:color="auto" w:fill="FFFFFF"/>
        </w:rPr>
        <w:t xml:space="preserve"> accommodate a variety of</w:t>
      </w:r>
      <w:r w:rsidR="00492026" w:rsidRPr="008900BD">
        <w:rPr>
          <w:rFonts w:ascii="Times New Roman" w:hAnsi="Times New Roman" w:cs="Times New Roman"/>
          <w:color w:val="111111"/>
          <w:sz w:val="24"/>
          <w:szCs w:val="24"/>
          <w:shd w:val="clear" w:color="auto" w:fill="FFFFFF"/>
        </w:rPr>
        <w:t xml:space="preserve"> </w:t>
      </w:r>
      <w:r w:rsidR="00C21EE2" w:rsidRPr="008900BD">
        <w:rPr>
          <w:rFonts w:ascii="Times New Roman" w:hAnsi="Times New Roman" w:cs="Times New Roman"/>
          <w:color w:val="111111"/>
          <w:sz w:val="24"/>
          <w:szCs w:val="24"/>
          <w:shd w:val="clear" w:color="auto" w:fill="FFFFFF"/>
        </w:rPr>
        <w:t xml:space="preserve">activities, class sizes, and </w:t>
      </w:r>
      <w:r w:rsidR="004814C8" w:rsidRPr="008900BD">
        <w:rPr>
          <w:rFonts w:ascii="Times New Roman" w:hAnsi="Times New Roman" w:cs="Times New Roman"/>
          <w:color w:val="111111"/>
          <w:sz w:val="24"/>
          <w:szCs w:val="24"/>
          <w:shd w:val="clear" w:color="auto" w:fill="FFFFFF"/>
        </w:rPr>
        <w:t>learning styles. The decorations will be relevant, attractive, and functional. Posters</w:t>
      </w:r>
      <w:r w:rsidR="00492026" w:rsidRPr="008900BD">
        <w:rPr>
          <w:rFonts w:ascii="Times New Roman" w:hAnsi="Times New Roman" w:cs="Times New Roman"/>
          <w:color w:val="111111"/>
          <w:sz w:val="24"/>
          <w:szCs w:val="24"/>
          <w:shd w:val="clear" w:color="auto" w:fill="FFFFFF"/>
        </w:rPr>
        <w:t xml:space="preserve"> and manipulatives</w:t>
      </w:r>
      <w:r w:rsidR="004814C8" w:rsidRPr="008900BD">
        <w:rPr>
          <w:rFonts w:ascii="Times New Roman" w:hAnsi="Times New Roman" w:cs="Times New Roman"/>
          <w:color w:val="111111"/>
          <w:sz w:val="24"/>
          <w:szCs w:val="24"/>
          <w:shd w:val="clear" w:color="auto" w:fill="FFFFFF"/>
        </w:rPr>
        <w:t xml:space="preserve"> that depict biological processes, </w:t>
      </w:r>
      <w:r w:rsidR="00350BD8">
        <w:rPr>
          <w:rFonts w:ascii="Times New Roman" w:hAnsi="Times New Roman" w:cs="Times New Roman"/>
          <w:color w:val="111111"/>
          <w:sz w:val="24"/>
          <w:szCs w:val="24"/>
          <w:shd w:val="clear" w:color="auto" w:fill="FFFFFF"/>
        </w:rPr>
        <w:t xml:space="preserve">lab safety, </w:t>
      </w:r>
      <w:r w:rsidR="004814C8" w:rsidRPr="008900BD">
        <w:rPr>
          <w:rFonts w:ascii="Times New Roman" w:hAnsi="Times New Roman" w:cs="Times New Roman"/>
          <w:color w:val="111111"/>
          <w:sz w:val="24"/>
          <w:szCs w:val="24"/>
          <w:shd w:val="clear" w:color="auto" w:fill="FFFFFF"/>
        </w:rPr>
        <w:lastRenderedPageBreak/>
        <w:t>biodiversity, structure, anatomy, and physiology will serve to pique interest and as a reference for students</w:t>
      </w:r>
      <w:r w:rsidR="00350BD8">
        <w:rPr>
          <w:rFonts w:ascii="Times New Roman" w:hAnsi="Times New Roman" w:cs="Times New Roman"/>
          <w:color w:val="111111"/>
          <w:sz w:val="24"/>
          <w:szCs w:val="24"/>
          <w:shd w:val="clear" w:color="auto" w:fill="FFFFFF"/>
        </w:rPr>
        <w:t xml:space="preserve"> (Figure 4)</w:t>
      </w:r>
      <w:r w:rsidR="004814C8" w:rsidRPr="008900BD">
        <w:rPr>
          <w:rFonts w:ascii="Times New Roman" w:hAnsi="Times New Roman" w:cs="Times New Roman"/>
          <w:color w:val="111111"/>
          <w:sz w:val="24"/>
          <w:szCs w:val="24"/>
          <w:shd w:val="clear" w:color="auto" w:fill="FFFFFF"/>
        </w:rPr>
        <w:t>.</w:t>
      </w:r>
    </w:p>
    <w:p w14:paraId="63A20781" w14:textId="06EB485A" w:rsidR="008900BD" w:rsidRPr="008900BD" w:rsidRDefault="00286C6A" w:rsidP="00C62CA7">
      <w:pPr>
        <w:spacing w:after="0" w:line="360" w:lineRule="auto"/>
        <w:ind w:firstLine="720"/>
        <w:rPr>
          <w:rFonts w:ascii="Times New Roman" w:hAnsi="Times New Roman" w:cs="Times New Roman"/>
          <w:color w:val="111111"/>
          <w:sz w:val="24"/>
          <w:szCs w:val="24"/>
          <w:shd w:val="clear" w:color="auto" w:fill="FFFFFF"/>
        </w:rPr>
      </w:pPr>
      <w:r w:rsidRPr="00A76779">
        <w:rPr>
          <w:rFonts w:ascii="Times New Roman" w:hAnsi="Times New Roman" w:cs="Times New Roman"/>
          <w:noProof/>
          <w:color w:val="111111"/>
          <w:sz w:val="24"/>
          <w:szCs w:val="24"/>
          <w:shd w:val="clear" w:color="auto" w:fill="FFFFFF"/>
        </w:rPr>
        <mc:AlternateContent>
          <mc:Choice Requires="wps">
            <w:drawing>
              <wp:anchor distT="45720" distB="45720" distL="114300" distR="114300" simplePos="0" relativeHeight="251666432" behindDoc="0" locked="0" layoutInCell="1" allowOverlap="1" wp14:anchorId="69C1FE60" wp14:editId="4639C933">
                <wp:simplePos x="0" y="0"/>
                <wp:positionH relativeFrom="column">
                  <wp:posOffset>2169795</wp:posOffset>
                </wp:positionH>
                <wp:positionV relativeFrom="paragraph">
                  <wp:posOffset>3512820</wp:posOffset>
                </wp:positionV>
                <wp:extent cx="3512820" cy="2667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2820" cy="266700"/>
                        </a:xfrm>
                        <a:prstGeom prst="rect">
                          <a:avLst/>
                        </a:prstGeom>
                        <a:solidFill>
                          <a:srgbClr val="FFFFFF"/>
                        </a:solidFill>
                        <a:ln w="9525">
                          <a:noFill/>
                          <a:miter lim="800000"/>
                          <a:headEnd/>
                          <a:tailEnd/>
                        </a:ln>
                      </wps:spPr>
                      <wps:txbx>
                        <w:txbxContent>
                          <w:p w14:paraId="65B9276A" w14:textId="7E9F35D4" w:rsidR="00A76779" w:rsidRPr="00A76779" w:rsidRDefault="00A76779" w:rsidP="0037305B">
                            <w:pPr>
                              <w:pStyle w:val="Caption"/>
                            </w:pPr>
                            <w:r w:rsidRPr="00A76779">
                              <w:t>Figure</w:t>
                            </w:r>
                            <w:r w:rsidR="0037305B">
                              <w:t xml:space="preserve"> 3.</w:t>
                            </w:r>
                            <w:r w:rsidRPr="00A76779">
                              <w:t xml:space="preserve"> Adaptive Desk Arrangement</w:t>
                            </w:r>
                          </w:p>
                          <w:p w14:paraId="51653CD8" w14:textId="5B62764D" w:rsidR="00A76779" w:rsidRDefault="00A76779" w:rsidP="0037305B">
                            <w:pPr>
                              <w:pStyle w:val="Caption"/>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1FE60" id="_x0000_s1028" type="#_x0000_t202" style="position:absolute;left:0;text-align:left;margin-left:170.85pt;margin-top:276.6pt;width:276.6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" stroked="f">
                <v:textbox>
                  <w:txbxContent>
                    <w:p w14:paraId="65B9276A" w14:textId="7E9F35D4" w:rsidR="00A76779" w:rsidRPr="00A76779" w:rsidRDefault="00A76779" w:rsidP="0037305B">
                      <w:pPr>
                        <w:pStyle w:val="Caption"/>
                      </w:pPr>
                      <w:r w:rsidRPr="00A76779">
                        <w:t>Figure</w:t>
                      </w:r>
                      <w:r w:rsidR="0037305B">
                        <w:t xml:space="preserve"> 3.</w:t>
                      </w:r>
                      <w:r w:rsidRPr="00A76779">
                        <w:t xml:space="preserve"> Adaptive Desk Arrangement</w:t>
                      </w:r>
                    </w:p>
                    <w:p w14:paraId="51653CD8" w14:textId="5B62764D" w:rsidR="00A76779" w:rsidRDefault="00A76779" w:rsidP="0037305B">
                      <w:pPr>
                        <w:pStyle w:val="Caption"/>
                      </w:pPr>
                    </w:p>
                  </w:txbxContent>
                </v:textbox>
                <w10:wrap type="square"/>
              </v:shape>
            </w:pict>
          </mc:Fallback>
        </mc:AlternateContent>
      </w:r>
      <w:r w:rsidRPr="008900BD">
        <w:rPr>
          <w:rFonts w:ascii="Times New Roman" w:hAnsi="Times New Roman" w:cs="Times New Roman"/>
          <w:noProof/>
          <w:color w:val="111111"/>
          <w:sz w:val="24"/>
          <w:szCs w:val="24"/>
          <w:shd w:val="clear" w:color="auto" w:fill="FFFFFF"/>
        </w:rPr>
        <w:drawing>
          <wp:anchor distT="0" distB="0" distL="114300" distR="114300" simplePos="0" relativeHeight="251664384" behindDoc="0" locked="0" layoutInCell="1" allowOverlap="1" wp14:anchorId="3C7AC575" wp14:editId="32CDBC55">
            <wp:simplePos x="0" y="0"/>
            <wp:positionH relativeFrom="column">
              <wp:posOffset>2169795</wp:posOffset>
            </wp:positionH>
            <wp:positionV relativeFrom="paragraph">
              <wp:posOffset>1139190</wp:posOffset>
            </wp:positionV>
            <wp:extent cx="3512820" cy="26346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159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12820" cy="2634615"/>
                    </a:xfrm>
                    <a:prstGeom prst="rect">
                      <a:avLst/>
                    </a:prstGeom>
                  </pic:spPr>
                </pic:pic>
              </a:graphicData>
            </a:graphic>
          </wp:anchor>
        </w:drawing>
      </w:r>
      <w:r w:rsidR="004814C8" w:rsidRPr="008900BD">
        <w:rPr>
          <w:rFonts w:ascii="Times New Roman" w:hAnsi="Times New Roman" w:cs="Times New Roman"/>
          <w:color w:val="111111"/>
          <w:sz w:val="24"/>
          <w:szCs w:val="24"/>
          <w:shd w:val="clear" w:color="auto" w:fill="FFFFFF"/>
        </w:rPr>
        <w:t>Structuring the physical environment for effective instruction and practical use will depend on the shape and size of the actual classroom. Ideally</w:t>
      </w:r>
      <w:r w:rsidR="0091204E" w:rsidRPr="008900BD">
        <w:rPr>
          <w:rFonts w:ascii="Times New Roman" w:hAnsi="Times New Roman" w:cs="Times New Roman"/>
          <w:color w:val="111111"/>
          <w:sz w:val="24"/>
          <w:szCs w:val="24"/>
          <w:shd w:val="clear" w:color="auto" w:fill="FFFFFF"/>
        </w:rPr>
        <w:t>,</w:t>
      </w:r>
      <w:r w:rsidR="004814C8" w:rsidRPr="008900BD">
        <w:rPr>
          <w:rFonts w:ascii="Times New Roman" w:hAnsi="Times New Roman" w:cs="Times New Roman"/>
          <w:color w:val="111111"/>
          <w:sz w:val="24"/>
          <w:szCs w:val="24"/>
          <w:shd w:val="clear" w:color="auto" w:fill="FFFFFF"/>
        </w:rPr>
        <w:t xml:space="preserve"> the laboratory space will be separate from the tables wh</w:t>
      </w:r>
      <w:r w:rsidR="00350BD8">
        <w:rPr>
          <w:rFonts w:ascii="Times New Roman" w:hAnsi="Times New Roman" w:cs="Times New Roman"/>
          <w:color w:val="111111"/>
          <w:sz w:val="24"/>
          <w:szCs w:val="24"/>
          <w:shd w:val="clear" w:color="auto" w:fill="FFFFFF"/>
        </w:rPr>
        <w:t>ere class will be held. Figure 3</w:t>
      </w:r>
      <w:r w:rsidR="004814C8" w:rsidRPr="008900BD">
        <w:rPr>
          <w:rFonts w:ascii="Times New Roman" w:hAnsi="Times New Roman" w:cs="Times New Roman"/>
          <w:color w:val="111111"/>
          <w:sz w:val="24"/>
          <w:szCs w:val="24"/>
          <w:shd w:val="clear" w:color="auto" w:fill="FFFFFF"/>
        </w:rPr>
        <w:t xml:space="preserve"> shows the arrangement of desks that will </w:t>
      </w:r>
      <w:r w:rsidR="0091204E" w:rsidRPr="008900BD">
        <w:rPr>
          <w:rFonts w:ascii="Times New Roman" w:hAnsi="Times New Roman" w:cs="Times New Roman"/>
          <w:color w:val="111111"/>
          <w:sz w:val="24"/>
          <w:szCs w:val="24"/>
          <w:shd w:val="clear" w:color="auto" w:fill="FFFFFF"/>
        </w:rPr>
        <w:t xml:space="preserve">be </w:t>
      </w:r>
      <w:r w:rsidR="004814C8" w:rsidRPr="008900BD">
        <w:rPr>
          <w:rFonts w:ascii="Times New Roman" w:hAnsi="Times New Roman" w:cs="Times New Roman"/>
          <w:color w:val="111111"/>
          <w:sz w:val="24"/>
          <w:szCs w:val="24"/>
          <w:shd w:val="clear" w:color="auto" w:fill="FFFFFF"/>
        </w:rPr>
        <w:t>use</w:t>
      </w:r>
      <w:r w:rsidR="0091204E" w:rsidRPr="008900BD">
        <w:rPr>
          <w:rFonts w:ascii="Times New Roman" w:hAnsi="Times New Roman" w:cs="Times New Roman"/>
          <w:color w:val="111111"/>
          <w:sz w:val="24"/>
          <w:szCs w:val="24"/>
          <w:shd w:val="clear" w:color="auto" w:fill="FFFFFF"/>
        </w:rPr>
        <w:t>d</w:t>
      </w:r>
      <w:r w:rsidR="004814C8" w:rsidRPr="008900BD">
        <w:rPr>
          <w:rFonts w:ascii="Times New Roman" w:hAnsi="Times New Roman" w:cs="Times New Roman"/>
          <w:color w:val="111111"/>
          <w:sz w:val="24"/>
          <w:szCs w:val="24"/>
          <w:shd w:val="clear" w:color="auto" w:fill="FFFFFF"/>
        </w:rPr>
        <w:t xml:space="preserve"> in my classroom. This</w:t>
      </w:r>
      <w:r w:rsidR="0091204E" w:rsidRPr="008900BD">
        <w:rPr>
          <w:rFonts w:ascii="Times New Roman" w:hAnsi="Times New Roman" w:cs="Times New Roman"/>
          <w:color w:val="111111"/>
          <w:sz w:val="24"/>
          <w:szCs w:val="24"/>
          <w:shd w:val="clear" w:color="auto" w:fill="FFFFFF"/>
        </w:rPr>
        <w:t xml:space="preserve"> adaptive arrangement allows for direct instruction using the whiteboards or a projector in the front</w:t>
      </w:r>
      <w:r w:rsidR="00492026" w:rsidRPr="008900BD">
        <w:rPr>
          <w:rFonts w:ascii="Times New Roman" w:hAnsi="Times New Roman" w:cs="Times New Roman"/>
          <w:color w:val="111111"/>
          <w:sz w:val="24"/>
          <w:szCs w:val="24"/>
          <w:shd w:val="clear" w:color="auto" w:fill="FFFFFF"/>
        </w:rPr>
        <w:t>,</w:t>
      </w:r>
      <w:r w:rsidR="0091204E" w:rsidRPr="008900BD">
        <w:rPr>
          <w:rFonts w:ascii="Times New Roman" w:hAnsi="Times New Roman" w:cs="Times New Roman"/>
          <w:color w:val="111111"/>
          <w:sz w:val="24"/>
          <w:szCs w:val="24"/>
          <w:shd w:val="clear" w:color="auto" w:fill="FFFFFF"/>
        </w:rPr>
        <w:t xml:space="preserve"> as well as circling for discussions, debate, or pr</w:t>
      </w:r>
      <w:r w:rsidR="00C62CA7">
        <w:rPr>
          <w:rFonts w:ascii="Times New Roman" w:hAnsi="Times New Roman" w:cs="Times New Roman"/>
          <w:color w:val="111111"/>
          <w:sz w:val="24"/>
          <w:szCs w:val="24"/>
          <w:shd w:val="clear" w:color="auto" w:fill="FFFFFF"/>
        </w:rPr>
        <w:t>esentations. S</w:t>
      </w:r>
      <w:r w:rsidR="0091204E" w:rsidRPr="008900BD">
        <w:rPr>
          <w:rFonts w:ascii="Times New Roman" w:hAnsi="Times New Roman" w:cs="Times New Roman"/>
          <w:color w:val="111111"/>
          <w:sz w:val="24"/>
          <w:szCs w:val="24"/>
          <w:shd w:val="clear" w:color="auto" w:fill="FFFFFF"/>
        </w:rPr>
        <w:t xml:space="preserve">torage </w:t>
      </w:r>
      <w:r w:rsidR="00C62CA7">
        <w:rPr>
          <w:rFonts w:ascii="Times New Roman" w:hAnsi="Times New Roman" w:cs="Times New Roman"/>
          <w:color w:val="111111"/>
          <w:sz w:val="24"/>
          <w:szCs w:val="24"/>
          <w:shd w:val="clear" w:color="auto" w:fill="FFFFFF"/>
        </w:rPr>
        <w:t>cupboards will be labeled and organized</w:t>
      </w:r>
      <w:r w:rsidR="0091204E" w:rsidRPr="008900BD">
        <w:rPr>
          <w:rFonts w:ascii="Times New Roman" w:hAnsi="Times New Roman" w:cs="Times New Roman"/>
          <w:color w:val="111111"/>
          <w:sz w:val="24"/>
          <w:szCs w:val="24"/>
          <w:shd w:val="clear" w:color="auto" w:fill="FFFFFF"/>
        </w:rPr>
        <w:t>. Although each classroom spac</w:t>
      </w:r>
      <w:r w:rsidR="00C62CA7">
        <w:rPr>
          <w:rFonts w:ascii="Times New Roman" w:hAnsi="Times New Roman" w:cs="Times New Roman"/>
          <w:color w:val="111111"/>
          <w:sz w:val="24"/>
          <w:szCs w:val="24"/>
          <w:shd w:val="clear" w:color="auto" w:fill="FFFFFF"/>
        </w:rPr>
        <w:t xml:space="preserve">e will have to be adapted, the general layout </w:t>
      </w:r>
      <w:r w:rsidR="00350BD8">
        <w:rPr>
          <w:rFonts w:ascii="Times New Roman" w:hAnsi="Times New Roman" w:cs="Times New Roman"/>
          <w:color w:val="111111"/>
          <w:sz w:val="24"/>
          <w:szCs w:val="24"/>
          <w:shd w:val="clear" w:color="auto" w:fill="FFFFFF"/>
        </w:rPr>
        <w:t>in Figure 3</w:t>
      </w:r>
      <w:r w:rsidR="00C62CA7">
        <w:rPr>
          <w:rFonts w:ascii="Times New Roman" w:hAnsi="Times New Roman" w:cs="Times New Roman"/>
          <w:color w:val="111111"/>
          <w:sz w:val="24"/>
          <w:szCs w:val="24"/>
          <w:shd w:val="clear" w:color="auto" w:fill="FFFFFF"/>
        </w:rPr>
        <w:t xml:space="preserve"> is how I will organize</w:t>
      </w:r>
      <w:r w:rsidR="0091204E" w:rsidRPr="008900BD">
        <w:rPr>
          <w:rFonts w:ascii="Times New Roman" w:hAnsi="Times New Roman" w:cs="Times New Roman"/>
          <w:color w:val="111111"/>
          <w:sz w:val="24"/>
          <w:szCs w:val="24"/>
          <w:shd w:val="clear" w:color="auto" w:fill="FFFFFF"/>
        </w:rPr>
        <w:t xml:space="preserve"> my biology classroom.</w:t>
      </w:r>
    </w:p>
    <w:p w14:paraId="5A02624F" w14:textId="2172A11D" w:rsidR="00492026" w:rsidRPr="008900BD" w:rsidRDefault="0091204E" w:rsidP="00C62CA7">
      <w:pPr>
        <w:spacing w:after="0" w:line="360" w:lineRule="auto"/>
        <w:ind w:firstLine="720"/>
        <w:rPr>
          <w:rFonts w:ascii="Times New Roman" w:hAnsi="Times New Roman" w:cs="Times New Roman"/>
          <w:sz w:val="24"/>
          <w:szCs w:val="24"/>
        </w:rPr>
      </w:pPr>
      <w:r w:rsidRPr="008900BD">
        <w:rPr>
          <w:rFonts w:ascii="Times New Roman" w:hAnsi="Times New Roman" w:cs="Times New Roman"/>
          <w:sz w:val="24"/>
          <w:szCs w:val="24"/>
        </w:rPr>
        <w:t xml:space="preserve">Marzano </w:t>
      </w:r>
      <w:r w:rsidR="003C537F" w:rsidRPr="008900BD">
        <w:rPr>
          <w:rFonts w:ascii="Times New Roman" w:hAnsi="Times New Roman" w:cs="Times New Roman"/>
          <w:sz w:val="24"/>
          <w:szCs w:val="24"/>
        </w:rPr>
        <w:t>et al. (2009)</w:t>
      </w:r>
      <w:r w:rsidR="006C101C" w:rsidRPr="008900BD">
        <w:rPr>
          <w:rFonts w:ascii="Times New Roman" w:hAnsi="Times New Roman" w:cs="Times New Roman"/>
          <w:sz w:val="24"/>
          <w:szCs w:val="24"/>
        </w:rPr>
        <w:t xml:space="preserve"> state</w:t>
      </w:r>
      <w:r w:rsidR="003C537F" w:rsidRPr="008900BD">
        <w:rPr>
          <w:rFonts w:ascii="Times New Roman" w:hAnsi="Times New Roman" w:cs="Times New Roman"/>
          <w:sz w:val="24"/>
          <w:szCs w:val="24"/>
        </w:rPr>
        <w:t xml:space="preserve"> that getting ready for the start of the year is not just organizing the physical space. Proper preparation includes setting a firm foundation for strong student-teacher relationships and preparing clear rules, procedures, and academic expectations. The first day is a valuable time to make connections with students and create in them a desire to return to learn. Welcome remarks and first lessons </w:t>
      </w:r>
      <w:r w:rsidR="00C62CA7">
        <w:rPr>
          <w:rFonts w:ascii="Times New Roman" w:hAnsi="Times New Roman" w:cs="Times New Roman"/>
          <w:sz w:val="24"/>
          <w:szCs w:val="24"/>
        </w:rPr>
        <w:t xml:space="preserve">in my classes </w:t>
      </w:r>
      <w:r w:rsidR="003C537F" w:rsidRPr="008900BD">
        <w:rPr>
          <w:rFonts w:ascii="Times New Roman" w:hAnsi="Times New Roman" w:cs="Times New Roman"/>
          <w:sz w:val="24"/>
          <w:szCs w:val="24"/>
        </w:rPr>
        <w:t>will be impactful and relevant.</w:t>
      </w:r>
    </w:p>
    <w:p w14:paraId="49A327BC" w14:textId="42831110" w:rsidR="0047344F" w:rsidRPr="008900BD" w:rsidRDefault="003C537F" w:rsidP="00C62CA7">
      <w:pPr>
        <w:keepNext/>
        <w:tabs>
          <w:tab w:val="left" w:pos="3180"/>
        </w:tabs>
        <w:spacing w:after="0" w:line="360" w:lineRule="auto"/>
        <w:ind w:firstLine="720"/>
        <w:rPr>
          <w:rFonts w:ascii="Times New Roman" w:hAnsi="Times New Roman" w:cs="Times New Roman"/>
          <w:sz w:val="24"/>
          <w:szCs w:val="24"/>
        </w:rPr>
      </w:pPr>
      <w:r w:rsidRPr="008900BD">
        <w:rPr>
          <w:rFonts w:ascii="Times New Roman" w:hAnsi="Times New Roman" w:cs="Times New Roman"/>
          <w:sz w:val="24"/>
          <w:szCs w:val="24"/>
        </w:rPr>
        <w:t xml:space="preserve"> I do not plan on using this first day to go ov</w:t>
      </w:r>
      <w:r w:rsidR="00C62CA7">
        <w:rPr>
          <w:rFonts w:ascii="Times New Roman" w:hAnsi="Times New Roman" w:cs="Times New Roman"/>
          <w:sz w:val="24"/>
          <w:szCs w:val="24"/>
        </w:rPr>
        <w:t xml:space="preserve">er the syllabus. Instead, class will be an interactive </w:t>
      </w:r>
      <w:r w:rsidRPr="008900BD">
        <w:rPr>
          <w:rFonts w:ascii="Times New Roman" w:hAnsi="Times New Roman" w:cs="Times New Roman"/>
          <w:sz w:val="24"/>
          <w:szCs w:val="24"/>
        </w:rPr>
        <w:t>activi</w:t>
      </w:r>
      <w:r w:rsidR="00C62CA7">
        <w:rPr>
          <w:rFonts w:ascii="Times New Roman" w:hAnsi="Times New Roman" w:cs="Times New Roman"/>
          <w:sz w:val="24"/>
          <w:szCs w:val="24"/>
        </w:rPr>
        <w:t>ty that will immediately get</w:t>
      </w:r>
      <w:r w:rsidRPr="008900BD">
        <w:rPr>
          <w:rFonts w:ascii="Times New Roman" w:hAnsi="Times New Roman" w:cs="Times New Roman"/>
          <w:sz w:val="24"/>
          <w:szCs w:val="24"/>
        </w:rPr>
        <w:t xml:space="preserve"> s</w:t>
      </w:r>
      <w:r w:rsidR="00C62CA7">
        <w:rPr>
          <w:rFonts w:ascii="Times New Roman" w:hAnsi="Times New Roman" w:cs="Times New Roman"/>
          <w:sz w:val="24"/>
          <w:szCs w:val="24"/>
        </w:rPr>
        <w:t>tudents thinking about science; a</w:t>
      </w:r>
      <w:r w:rsidRPr="008900BD">
        <w:rPr>
          <w:rFonts w:ascii="Times New Roman" w:hAnsi="Times New Roman" w:cs="Times New Roman"/>
          <w:sz w:val="24"/>
          <w:szCs w:val="24"/>
        </w:rPr>
        <w:t xml:space="preserve"> lab, a demo, </w:t>
      </w:r>
      <w:r w:rsidR="00492026" w:rsidRPr="008900BD">
        <w:rPr>
          <w:rFonts w:ascii="Times New Roman" w:hAnsi="Times New Roman" w:cs="Times New Roman"/>
          <w:sz w:val="24"/>
          <w:szCs w:val="24"/>
        </w:rPr>
        <w:t xml:space="preserve">or </w:t>
      </w:r>
      <w:r w:rsidRPr="008900BD">
        <w:rPr>
          <w:rFonts w:ascii="Times New Roman" w:hAnsi="Times New Roman" w:cs="Times New Roman"/>
          <w:sz w:val="24"/>
          <w:szCs w:val="24"/>
        </w:rPr>
        <w:t>some form of discussion where they have the opportunity to collaborate. I will explain the rules for such activities and general class procedures so t</w:t>
      </w:r>
      <w:r w:rsidR="00492026" w:rsidRPr="008900BD">
        <w:rPr>
          <w:rFonts w:ascii="Times New Roman" w:hAnsi="Times New Roman" w:cs="Times New Roman"/>
          <w:sz w:val="24"/>
          <w:szCs w:val="24"/>
        </w:rPr>
        <w:t>hat students will feel safe. From</w:t>
      </w:r>
      <w:r w:rsidRPr="008900BD">
        <w:rPr>
          <w:rFonts w:ascii="Times New Roman" w:hAnsi="Times New Roman" w:cs="Times New Roman"/>
          <w:sz w:val="24"/>
          <w:szCs w:val="24"/>
        </w:rPr>
        <w:t xml:space="preserve"> the first day I will treat them with</w:t>
      </w:r>
      <w:r w:rsidR="00492026" w:rsidRPr="008900BD">
        <w:rPr>
          <w:rFonts w:ascii="Times New Roman" w:hAnsi="Times New Roman" w:cs="Times New Roman"/>
          <w:sz w:val="24"/>
          <w:szCs w:val="24"/>
        </w:rPr>
        <w:t xml:space="preserve"> res</w:t>
      </w:r>
      <w:r w:rsidR="00C62CA7">
        <w:rPr>
          <w:rFonts w:ascii="Times New Roman" w:hAnsi="Times New Roman" w:cs="Times New Roman"/>
          <w:sz w:val="24"/>
          <w:szCs w:val="24"/>
        </w:rPr>
        <w:t>pect and demand that they do</w:t>
      </w:r>
      <w:r w:rsidRPr="008900BD">
        <w:rPr>
          <w:rFonts w:ascii="Times New Roman" w:hAnsi="Times New Roman" w:cs="Times New Roman"/>
          <w:sz w:val="24"/>
          <w:szCs w:val="24"/>
        </w:rPr>
        <w:t xml:space="preserve"> the same. At the end of the first week I will </w:t>
      </w:r>
      <w:r w:rsidRPr="008900BD">
        <w:rPr>
          <w:rFonts w:ascii="Times New Roman" w:hAnsi="Times New Roman" w:cs="Times New Roman"/>
          <w:sz w:val="24"/>
          <w:szCs w:val="24"/>
        </w:rPr>
        <w:lastRenderedPageBreak/>
        <w:t>present the class rules more formally and have students and their parents sign the academic</w:t>
      </w:r>
      <w:r w:rsidR="00766FD9" w:rsidRPr="008900BD">
        <w:rPr>
          <w:rFonts w:ascii="Times New Roman" w:hAnsi="Times New Roman" w:cs="Times New Roman"/>
          <w:sz w:val="24"/>
          <w:szCs w:val="24"/>
        </w:rPr>
        <w:t xml:space="preserve"> </w:t>
      </w:r>
      <w:r w:rsidRPr="008900BD">
        <w:rPr>
          <w:rFonts w:ascii="Times New Roman" w:hAnsi="Times New Roman" w:cs="Times New Roman"/>
          <w:sz w:val="24"/>
          <w:szCs w:val="24"/>
        </w:rPr>
        <w:t>discipline plan, syllabus (</w:t>
      </w:r>
      <w:r w:rsidR="00492026" w:rsidRPr="008900BD">
        <w:rPr>
          <w:rFonts w:ascii="Times New Roman" w:hAnsi="Times New Roman" w:cs="Times New Roman"/>
          <w:sz w:val="24"/>
          <w:szCs w:val="24"/>
        </w:rPr>
        <w:t xml:space="preserve">i.e. </w:t>
      </w:r>
      <w:r w:rsidRPr="008900BD">
        <w:rPr>
          <w:rFonts w:ascii="Times New Roman" w:hAnsi="Times New Roman" w:cs="Times New Roman"/>
          <w:sz w:val="24"/>
          <w:szCs w:val="24"/>
        </w:rPr>
        <w:t xml:space="preserve">scope and sequence), and a laboratory safety contract. </w:t>
      </w:r>
    </w:p>
    <w:p w14:paraId="54B74DF5" w14:textId="77777777" w:rsidR="00C57FEB" w:rsidRPr="008900BD" w:rsidRDefault="00C57FEB" w:rsidP="00C62CA7">
      <w:pPr>
        <w:pStyle w:val="Heading2"/>
        <w:spacing w:before="0"/>
      </w:pPr>
      <w:r w:rsidRPr="008900BD">
        <w:t>Rules and Procedures</w:t>
      </w:r>
    </w:p>
    <w:p w14:paraId="27235580" w14:textId="69E25909" w:rsidR="00B93252" w:rsidRPr="008900BD" w:rsidRDefault="006C101C" w:rsidP="00C62CA7">
      <w:pPr>
        <w:spacing w:after="0" w:line="360" w:lineRule="auto"/>
        <w:rPr>
          <w:rFonts w:ascii="Times New Roman" w:hAnsi="Times New Roman" w:cs="Times New Roman"/>
          <w:sz w:val="24"/>
          <w:szCs w:val="24"/>
        </w:rPr>
      </w:pPr>
      <w:r w:rsidRPr="008900BD">
        <w:rPr>
          <w:rFonts w:ascii="Times New Roman" w:hAnsi="Times New Roman" w:cs="Times New Roman"/>
          <w:sz w:val="24"/>
          <w:szCs w:val="24"/>
        </w:rPr>
        <w:tab/>
      </w:r>
      <w:r w:rsidR="00492026" w:rsidRPr="008900BD">
        <w:rPr>
          <w:rFonts w:ascii="Times New Roman" w:hAnsi="Times New Roman" w:cs="Times New Roman"/>
          <w:sz w:val="24"/>
          <w:szCs w:val="24"/>
        </w:rPr>
        <w:t xml:space="preserve">All rules and procedures will be based on the principles of respect, diligence, integrity, responsibility and good-judgment. </w:t>
      </w:r>
      <w:r w:rsidR="00B93252" w:rsidRPr="008900BD">
        <w:rPr>
          <w:rFonts w:ascii="Times New Roman" w:hAnsi="Times New Roman" w:cs="Times New Roman"/>
          <w:sz w:val="24"/>
          <w:szCs w:val="24"/>
        </w:rPr>
        <w:t xml:space="preserve">Students cannot be held accountable for expectations that they do not know. Rules and procedures are the tools we use to establish expectations. Thornberg (2008) defined rules as </w:t>
      </w:r>
      <w:r w:rsidR="00105C64" w:rsidRPr="008900BD">
        <w:rPr>
          <w:rFonts w:ascii="Times New Roman" w:hAnsi="Times New Roman" w:cs="Times New Roman"/>
          <w:sz w:val="24"/>
          <w:szCs w:val="24"/>
        </w:rPr>
        <w:t>“</w:t>
      </w:r>
      <w:r w:rsidR="00B93252" w:rsidRPr="008900BD">
        <w:rPr>
          <w:rFonts w:ascii="Times New Roman" w:hAnsi="Times New Roman" w:cs="Times New Roman"/>
          <w:sz w:val="24"/>
          <w:szCs w:val="24"/>
        </w:rPr>
        <w:t>guidelines for actions and for the evaluation of actions in terms of good and bad, or right and wrong.</w:t>
      </w:r>
      <w:r w:rsidR="00105C64" w:rsidRPr="008900BD">
        <w:rPr>
          <w:rFonts w:ascii="Times New Roman" w:hAnsi="Times New Roman" w:cs="Times New Roman"/>
          <w:sz w:val="24"/>
          <w:szCs w:val="24"/>
        </w:rPr>
        <w:t>”</w:t>
      </w:r>
      <w:r w:rsidR="00B93252" w:rsidRPr="008900BD">
        <w:rPr>
          <w:rFonts w:ascii="Times New Roman" w:hAnsi="Times New Roman" w:cs="Times New Roman"/>
          <w:sz w:val="24"/>
          <w:szCs w:val="24"/>
        </w:rPr>
        <w:t xml:space="preserve"> He analyzed the reason</w:t>
      </w:r>
      <w:r w:rsidR="00C62CA7">
        <w:rPr>
          <w:rFonts w:ascii="Times New Roman" w:hAnsi="Times New Roman" w:cs="Times New Roman"/>
          <w:sz w:val="24"/>
          <w:szCs w:val="24"/>
        </w:rPr>
        <w:t>s for</w:t>
      </w:r>
      <w:r w:rsidR="00B93252" w:rsidRPr="008900BD">
        <w:rPr>
          <w:rFonts w:ascii="Times New Roman" w:hAnsi="Times New Roman" w:cs="Times New Roman"/>
          <w:sz w:val="24"/>
          <w:szCs w:val="24"/>
        </w:rPr>
        <w:t xml:space="preserve"> rules in the classroom and found there were five types: relational rules, structuring rules, protecting rules, personal rules, and etiquette rules. The students’ perception of the reason behind the rule was significant to students’ acceptance of the rule. I conclude that rules must be well reasoned and well explained for students to accept and abide by them. </w:t>
      </w:r>
      <w:r w:rsidR="0037305B">
        <w:rPr>
          <w:rFonts w:ascii="Times New Roman" w:hAnsi="Times New Roman" w:cs="Times New Roman"/>
          <w:sz w:val="24"/>
          <w:szCs w:val="24"/>
        </w:rPr>
        <w:t xml:space="preserve">(See: </w:t>
      </w:r>
      <w:hyperlink r:id="rId11" w:history="1">
        <w:r w:rsidR="0037305B" w:rsidRPr="0037305B">
          <w:rPr>
            <w:rStyle w:val="Hyperlink"/>
            <w:rFonts w:ascii="Times New Roman" w:hAnsi="Times New Roman" w:cs="Times New Roman"/>
            <w:sz w:val="24"/>
            <w:szCs w:val="24"/>
          </w:rPr>
          <w:t>http://www.nea.org/tools/establishing-classroom-rules.html</w:t>
        </w:r>
      </w:hyperlink>
      <w:r w:rsidR="0037305B">
        <w:rPr>
          <w:rFonts w:ascii="Times New Roman" w:hAnsi="Times New Roman" w:cs="Times New Roman"/>
          <w:sz w:val="24"/>
          <w:szCs w:val="24"/>
        </w:rPr>
        <w:t>)</w:t>
      </w:r>
    </w:p>
    <w:p w14:paraId="7482A739" w14:textId="6ED50AA0" w:rsidR="00B93252" w:rsidRPr="008900BD" w:rsidRDefault="00B93252" w:rsidP="00C62CA7">
      <w:pPr>
        <w:spacing w:after="0" w:line="360" w:lineRule="auto"/>
        <w:rPr>
          <w:rFonts w:ascii="Times New Roman" w:hAnsi="Times New Roman" w:cs="Times New Roman"/>
          <w:sz w:val="24"/>
          <w:szCs w:val="24"/>
        </w:rPr>
      </w:pPr>
      <w:r w:rsidRPr="008900BD">
        <w:rPr>
          <w:rFonts w:ascii="Times New Roman" w:hAnsi="Times New Roman" w:cs="Times New Roman"/>
          <w:sz w:val="24"/>
          <w:szCs w:val="24"/>
        </w:rPr>
        <w:tab/>
      </w:r>
      <w:r w:rsidR="00492026" w:rsidRPr="008900BD">
        <w:rPr>
          <w:rFonts w:ascii="Times New Roman" w:hAnsi="Times New Roman" w:cs="Times New Roman"/>
          <w:sz w:val="24"/>
          <w:szCs w:val="24"/>
        </w:rPr>
        <w:t>Sin</w:t>
      </w:r>
      <w:r w:rsidR="00C62CA7">
        <w:rPr>
          <w:rFonts w:ascii="Times New Roman" w:hAnsi="Times New Roman" w:cs="Times New Roman"/>
          <w:sz w:val="24"/>
          <w:szCs w:val="24"/>
        </w:rPr>
        <w:t>ce my rules will be based on</w:t>
      </w:r>
      <w:r w:rsidR="00492026" w:rsidRPr="008900BD">
        <w:rPr>
          <w:rFonts w:ascii="Times New Roman" w:hAnsi="Times New Roman" w:cs="Times New Roman"/>
          <w:sz w:val="24"/>
          <w:szCs w:val="24"/>
        </w:rPr>
        <w:t xml:space="preserve"> class principles,</w:t>
      </w:r>
      <w:r w:rsidR="00C62CA7">
        <w:rPr>
          <w:rFonts w:ascii="Times New Roman" w:hAnsi="Times New Roman" w:cs="Times New Roman"/>
          <w:sz w:val="24"/>
          <w:szCs w:val="24"/>
        </w:rPr>
        <w:t xml:space="preserve"> I will teach them </w:t>
      </w:r>
      <w:r w:rsidR="00991F77" w:rsidRPr="008900BD">
        <w:rPr>
          <w:rFonts w:ascii="Times New Roman" w:hAnsi="Times New Roman" w:cs="Times New Roman"/>
          <w:sz w:val="24"/>
          <w:szCs w:val="24"/>
        </w:rPr>
        <w:t xml:space="preserve">by explaining specific </w:t>
      </w:r>
      <w:r w:rsidR="00C62CA7">
        <w:rPr>
          <w:rFonts w:ascii="Times New Roman" w:hAnsi="Times New Roman" w:cs="Times New Roman"/>
          <w:sz w:val="24"/>
          <w:szCs w:val="24"/>
        </w:rPr>
        <w:t>situations and expected behavior related to these</w:t>
      </w:r>
      <w:r w:rsidR="00991F77" w:rsidRPr="008900BD">
        <w:rPr>
          <w:rFonts w:ascii="Times New Roman" w:hAnsi="Times New Roman" w:cs="Times New Roman"/>
          <w:sz w:val="24"/>
          <w:szCs w:val="24"/>
        </w:rPr>
        <w:t xml:space="preserve"> qualities. When I add</w:t>
      </w:r>
      <w:r w:rsidR="00492026" w:rsidRPr="008900BD">
        <w:rPr>
          <w:rFonts w:ascii="Times New Roman" w:hAnsi="Times New Roman" w:cs="Times New Roman"/>
          <w:sz w:val="24"/>
          <w:szCs w:val="24"/>
        </w:rPr>
        <w:t>ress integrity, I will tell about a few of my fellow biologists</w:t>
      </w:r>
      <w:r w:rsidR="00991F77" w:rsidRPr="008900BD">
        <w:rPr>
          <w:rFonts w:ascii="Times New Roman" w:hAnsi="Times New Roman" w:cs="Times New Roman"/>
          <w:sz w:val="24"/>
          <w:szCs w:val="24"/>
        </w:rPr>
        <w:t xml:space="preserve"> that falsified data and undermined fisheries monitoring programs and relationships between fisherman and the federal agenci</w:t>
      </w:r>
      <w:r w:rsidR="00105C64" w:rsidRPr="008900BD">
        <w:rPr>
          <w:rFonts w:ascii="Times New Roman" w:hAnsi="Times New Roman" w:cs="Times New Roman"/>
          <w:sz w:val="24"/>
          <w:szCs w:val="24"/>
        </w:rPr>
        <w:t>es tasked with monitoring fish populations</w:t>
      </w:r>
      <w:r w:rsidR="00991F77" w:rsidRPr="008900BD">
        <w:rPr>
          <w:rFonts w:ascii="Times New Roman" w:hAnsi="Times New Roman" w:cs="Times New Roman"/>
          <w:sz w:val="24"/>
          <w:szCs w:val="24"/>
        </w:rPr>
        <w:t>. Broken relationship are the consequence of dishonesty. Integrity builds trust and unifies people</w:t>
      </w:r>
      <w:r w:rsidR="008900BD" w:rsidRPr="008900BD">
        <w:rPr>
          <w:rFonts w:ascii="Times New Roman" w:hAnsi="Times New Roman" w:cs="Times New Roman"/>
          <w:sz w:val="24"/>
          <w:szCs w:val="24"/>
        </w:rPr>
        <w:t xml:space="preserve">. </w:t>
      </w:r>
      <w:r w:rsidR="00C62CA7">
        <w:rPr>
          <w:rFonts w:ascii="Times New Roman" w:hAnsi="Times New Roman" w:cs="Times New Roman"/>
          <w:sz w:val="24"/>
          <w:szCs w:val="24"/>
        </w:rPr>
        <w:t xml:space="preserve">Academic honesty promotes learning and builds confidence. </w:t>
      </w:r>
    </w:p>
    <w:p w14:paraId="03419D69" w14:textId="77777777" w:rsidR="007D50DB" w:rsidRDefault="00991F77" w:rsidP="00C62CA7">
      <w:pPr>
        <w:spacing w:after="0" w:line="360" w:lineRule="auto"/>
        <w:rPr>
          <w:rFonts w:ascii="Times New Roman" w:hAnsi="Times New Roman" w:cs="Times New Roman"/>
          <w:sz w:val="24"/>
          <w:szCs w:val="24"/>
        </w:rPr>
      </w:pPr>
      <w:r w:rsidRPr="008900BD">
        <w:rPr>
          <w:rFonts w:ascii="Times New Roman" w:hAnsi="Times New Roman" w:cs="Times New Roman"/>
          <w:sz w:val="24"/>
          <w:szCs w:val="24"/>
        </w:rPr>
        <w:tab/>
        <w:t xml:space="preserve">Procedures will have to be taught and reinforced throughout the year. Policies on late work, tardiness, bathroom breaks, absences, and grades will be presented in the academic discipline plan. </w:t>
      </w:r>
      <w:r w:rsidR="00037E48" w:rsidRPr="008900BD">
        <w:rPr>
          <w:rFonts w:ascii="Times New Roman" w:hAnsi="Times New Roman" w:cs="Times New Roman"/>
          <w:sz w:val="24"/>
          <w:szCs w:val="24"/>
        </w:rPr>
        <w:t>My student</w:t>
      </w:r>
      <w:r w:rsidR="00C62CA7">
        <w:rPr>
          <w:rFonts w:ascii="Times New Roman" w:hAnsi="Times New Roman" w:cs="Times New Roman"/>
          <w:sz w:val="24"/>
          <w:szCs w:val="24"/>
        </w:rPr>
        <w:t xml:space="preserve">s will be held accountable for being </w:t>
      </w:r>
      <w:r w:rsidR="00037E48" w:rsidRPr="008900BD">
        <w:rPr>
          <w:rFonts w:ascii="Times New Roman" w:hAnsi="Times New Roman" w:cs="Times New Roman"/>
          <w:sz w:val="24"/>
          <w:szCs w:val="24"/>
        </w:rPr>
        <w:t xml:space="preserve">ready to begin class (pencils sharpened, notes out, in their seats, etc.) when the bell rings. I will also expect them to wait to be released, not by the bell and certainly not before the bell to line up by the door. </w:t>
      </w:r>
      <w:r w:rsidR="008900BD" w:rsidRPr="008900BD">
        <w:rPr>
          <w:rFonts w:ascii="Times New Roman" w:hAnsi="Times New Roman" w:cs="Times New Roman"/>
          <w:sz w:val="24"/>
          <w:szCs w:val="24"/>
        </w:rPr>
        <w:t xml:space="preserve">Procedures will be taught by demonstration and practiced by students to ensure that they have a clear picture of what is expected of them. </w:t>
      </w:r>
    </w:p>
    <w:p w14:paraId="4FD0F1C6" w14:textId="0740788D" w:rsidR="00991F77" w:rsidRPr="008900BD" w:rsidRDefault="00350BD8" w:rsidP="00C62CA7">
      <w:pPr>
        <w:spacing w:after="0" w:line="360" w:lineRule="auto"/>
        <w:rPr>
          <w:rFonts w:ascii="Times New Roman" w:hAnsi="Times New Roman" w:cs="Times New Roman"/>
          <w:sz w:val="24"/>
          <w:szCs w:val="24"/>
        </w:rPr>
      </w:pPr>
      <w:r>
        <w:rPr>
          <w:noProof/>
        </w:rPr>
        <w:lastRenderedPageBreak/>
        <w:drawing>
          <wp:anchor distT="0" distB="0" distL="114300" distR="114300" simplePos="0" relativeHeight="251678720" behindDoc="0" locked="0" layoutInCell="1" allowOverlap="1" wp14:anchorId="2BA8AB29" wp14:editId="4A1259E6">
            <wp:simplePos x="0" y="0"/>
            <wp:positionH relativeFrom="column">
              <wp:posOffset>3857625</wp:posOffset>
            </wp:positionH>
            <wp:positionV relativeFrom="paragraph">
              <wp:posOffset>2873375</wp:posOffset>
            </wp:positionV>
            <wp:extent cx="1933575" cy="2524760"/>
            <wp:effectExtent l="0" t="0" r="9525" b="8890"/>
            <wp:wrapSquare wrapText="bothSides"/>
            <wp:docPr id="9" name="Picture 9" descr="http://www.theopticalvisionsite.com/wp-content/uploads/2013/06/Safey-eyewear-poster-3-402x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opticalvisionsite.com/wp-content/uploads/2013/06/Safey-eyewear-poster-3-402x5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3575" cy="2524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00BD" w:rsidRPr="008900BD">
        <w:rPr>
          <w:rFonts w:ascii="Times New Roman" w:hAnsi="Times New Roman" w:cs="Times New Roman"/>
          <w:sz w:val="24"/>
          <w:szCs w:val="24"/>
        </w:rPr>
        <w:tab/>
        <w:t>Effective management in the classroom has five critical features: (a) maximize structure; (b) post, teach, review, monitor, and reinforce expectations; (c) actively engage students in observable ways; (d) use a continuum of strategies to respond to appropriate behaviors; and (e) use a continuum of strategies to respond to inappropriate behaviors</w:t>
      </w:r>
      <w:r w:rsidR="00C97A85">
        <w:rPr>
          <w:rFonts w:ascii="Times New Roman" w:hAnsi="Times New Roman" w:cs="Times New Roman"/>
          <w:sz w:val="24"/>
          <w:szCs w:val="24"/>
        </w:rPr>
        <w:t xml:space="preserve"> (Simonsen et al., </w:t>
      </w:r>
      <w:r w:rsidR="00C97A85" w:rsidRPr="00EB21F1">
        <w:rPr>
          <w:rFonts w:ascii="Times New Roman" w:hAnsi="Times New Roman" w:cs="Times New Roman"/>
          <w:sz w:val="24"/>
          <w:szCs w:val="24"/>
        </w:rPr>
        <w:t>2008)</w:t>
      </w:r>
      <w:r w:rsidR="008900BD" w:rsidRPr="008900BD">
        <w:rPr>
          <w:rFonts w:ascii="Times New Roman" w:hAnsi="Times New Roman" w:cs="Times New Roman"/>
          <w:sz w:val="24"/>
          <w:szCs w:val="24"/>
        </w:rPr>
        <w:t>.  Therefore, c</w:t>
      </w:r>
      <w:r w:rsidR="00105C64" w:rsidRPr="008900BD">
        <w:rPr>
          <w:rFonts w:ascii="Times New Roman" w:hAnsi="Times New Roman" w:cs="Times New Roman"/>
          <w:sz w:val="24"/>
          <w:szCs w:val="24"/>
        </w:rPr>
        <w:t>onsequences will be equal to the</w:t>
      </w:r>
      <w:r w:rsidR="008900BD" w:rsidRPr="008900BD">
        <w:rPr>
          <w:rFonts w:ascii="Times New Roman" w:hAnsi="Times New Roman" w:cs="Times New Roman"/>
          <w:sz w:val="24"/>
          <w:szCs w:val="24"/>
        </w:rPr>
        <w:t xml:space="preserve"> severity of the</w:t>
      </w:r>
      <w:r w:rsidR="00105C64" w:rsidRPr="008900BD">
        <w:rPr>
          <w:rFonts w:ascii="Times New Roman" w:hAnsi="Times New Roman" w:cs="Times New Roman"/>
          <w:sz w:val="24"/>
          <w:szCs w:val="24"/>
        </w:rPr>
        <w:t xml:space="preserve"> offence and will escalate as non-compliance continues. Detentions are the main consequence I will employ. There will be </w:t>
      </w:r>
      <w:r w:rsidR="00C62CA7">
        <w:rPr>
          <w:rFonts w:ascii="Times New Roman" w:hAnsi="Times New Roman" w:cs="Times New Roman"/>
          <w:sz w:val="24"/>
          <w:szCs w:val="24"/>
        </w:rPr>
        <w:t xml:space="preserve">a </w:t>
      </w:r>
      <w:r w:rsidR="0026061E">
        <w:rPr>
          <w:rFonts w:ascii="Times New Roman" w:hAnsi="Times New Roman" w:cs="Times New Roman"/>
          <w:sz w:val="24"/>
          <w:szCs w:val="24"/>
        </w:rPr>
        <w:t>detention signup clipboard</w:t>
      </w:r>
      <w:r w:rsidR="00105C64" w:rsidRPr="008900BD">
        <w:rPr>
          <w:rFonts w:ascii="Times New Roman" w:hAnsi="Times New Roman" w:cs="Times New Roman"/>
          <w:sz w:val="24"/>
          <w:szCs w:val="24"/>
        </w:rPr>
        <w:t xml:space="preserve"> for students who arrive tardy, use foul language, or otherwise fail to control their comportment. Detentions are to be served within two days of receiving them. They can be served at lunch or after school. They will be required to do work in my classroom such as filing, cleaning, organizing or preparing for labs</w:t>
      </w:r>
      <w:r w:rsidR="008900BD" w:rsidRPr="008900BD">
        <w:rPr>
          <w:rFonts w:ascii="Times New Roman" w:hAnsi="Times New Roman" w:cs="Times New Roman"/>
          <w:sz w:val="24"/>
          <w:szCs w:val="24"/>
        </w:rPr>
        <w:t>; not their own work</w:t>
      </w:r>
      <w:r w:rsidR="00105C64" w:rsidRPr="008900BD">
        <w:rPr>
          <w:rFonts w:ascii="Times New Roman" w:hAnsi="Times New Roman" w:cs="Times New Roman"/>
          <w:sz w:val="24"/>
          <w:szCs w:val="24"/>
        </w:rPr>
        <w:t xml:space="preserve">. </w:t>
      </w:r>
      <w:r w:rsidR="00991F77" w:rsidRPr="008900BD">
        <w:rPr>
          <w:rFonts w:ascii="Times New Roman" w:hAnsi="Times New Roman" w:cs="Times New Roman"/>
          <w:sz w:val="24"/>
          <w:szCs w:val="24"/>
        </w:rPr>
        <w:t xml:space="preserve">More serious infractions are stipulated at the school and district levels as are their </w:t>
      </w:r>
      <w:r w:rsidR="00105C64" w:rsidRPr="008900BD">
        <w:rPr>
          <w:rFonts w:ascii="Times New Roman" w:hAnsi="Times New Roman" w:cs="Times New Roman"/>
          <w:sz w:val="24"/>
          <w:szCs w:val="24"/>
        </w:rPr>
        <w:t>consequences</w:t>
      </w:r>
      <w:r w:rsidR="00037E48" w:rsidRPr="008900BD">
        <w:rPr>
          <w:rFonts w:ascii="Times New Roman" w:hAnsi="Times New Roman" w:cs="Times New Roman"/>
          <w:sz w:val="24"/>
          <w:szCs w:val="24"/>
        </w:rPr>
        <w:t xml:space="preserve"> and I will </w:t>
      </w:r>
      <w:r w:rsidR="0026061E">
        <w:rPr>
          <w:rFonts w:ascii="Times New Roman" w:hAnsi="Times New Roman" w:cs="Times New Roman"/>
          <w:sz w:val="24"/>
          <w:szCs w:val="24"/>
        </w:rPr>
        <w:t>strictly adhere</w:t>
      </w:r>
      <w:r>
        <w:rPr>
          <w:rFonts w:ascii="Times New Roman" w:hAnsi="Times New Roman" w:cs="Times New Roman"/>
          <w:sz w:val="24"/>
          <w:szCs w:val="24"/>
        </w:rPr>
        <w:t xml:space="preserve"> to these policies (see Figure 4</w:t>
      </w:r>
      <w:r w:rsidR="0026061E">
        <w:rPr>
          <w:rFonts w:ascii="Times New Roman" w:hAnsi="Times New Roman" w:cs="Times New Roman"/>
          <w:sz w:val="24"/>
          <w:szCs w:val="24"/>
        </w:rPr>
        <w:t>).</w:t>
      </w:r>
    </w:p>
    <w:p w14:paraId="7F04168A" w14:textId="07425513" w:rsidR="00037E48" w:rsidRPr="008900BD" w:rsidRDefault="008900BD" w:rsidP="00C62CA7">
      <w:pPr>
        <w:pStyle w:val="Heading2"/>
        <w:spacing w:before="0"/>
      </w:pPr>
      <w:r w:rsidRPr="008900BD">
        <w:t>Safety and Legal Requirements</w:t>
      </w:r>
    </w:p>
    <w:p w14:paraId="0164B41A" w14:textId="6BB8A342" w:rsidR="008900BD" w:rsidRDefault="00350BD8" w:rsidP="00C62CA7">
      <w:pPr>
        <w:spacing w:after="0" w:line="360" w:lineRule="auto"/>
        <w:rPr>
          <w:rFonts w:ascii="Times New Roman" w:hAnsi="Times New Roman" w:cs="Times New Roman"/>
          <w:sz w:val="24"/>
          <w:szCs w:val="24"/>
        </w:rPr>
      </w:pPr>
      <w:r w:rsidRPr="007C35D1">
        <w:rPr>
          <w:rFonts w:ascii="Times New Roman" w:hAnsi="Times New Roman" w:cs="Times New Roman"/>
          <w:noProof/>
          <w:sz w:val="24"/>
          <w:szCs w:val="24"/>
        </w:rPr>
        <mc:AlternateContent>
          <mc:Choice Requires="wps">
            <w:drawing>
              <wp:anchor distT="45720" distB="45720" distL="114300" distR="114300" simplePos="0" relativeHeight="251680768" behindDoc="0" locked="0" layoutInCell="1" allowOverlap="1" wp14:anchorId="495D1D58" wp14:editId="5C14CBE5">
                <wp:simplePos x="0" y="0"/>
                <wp:positionH relativeFrom="column">
                  <wp:posOffset>3752850</wp:posOffset>
                </wp:positionH>
                <wp:positionV relativeFrom="paragraph">
                  <wp:posOffset>2025650</wp:posOffset>
                </wp:positionV>
                <wp:extent cx="2247900" cy="3810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81000"/>
                        </a:xfrm>
                        <a:prstGeom prst="rect">
                          <a:avLst/>
                        </a:prstGeom>
                        <a:solidFill>
                          <a:srgbClr val="FFFFFF"/>
                        </a:solidFill>
                        <a:ln w="9525">
                          <a:noFill/>
                          <a:miter lim="800000"/>
                          <a:headEnd/>
                          <a:tailEnd/>
                        </a:ln>
                      </wps:spPr>
                      <wps:txbx>
                        <w:txbxContent>
                          <w:p w14:paraId="19867873" w14:textId="2C8B2809" w:rsidR="00350BD8" w:rsidRDefault="00350BD8" w:rsidP="00350BD8">
                            <w:pPr>
                              <w:pStyle w:val="Caption"/>
                            </w:pPr>
                            <w:r>
                              <w:t>Figure 4: Lab safety posters promote safety. (Source:</w:t>
                            </w:r>
                            <w:r w:rsidRPr="00350BD8">
                              <w:t xml:space="preserve"> </w:t>
                            </w:r>
                            <w:hyperlink r:id="rId13" w:history="1">
                              <w:r w:rsidRPr="00350BD8">
                                <w:rPr>
                                  <w:rStyle w:val="Hyperlink"/>
                                </w:rPr>
                                <w:t>http://goo.gl/G9UUuM</w:t>
                              </w:r>
                            </w:hyperlink>
                            <w:r>
                              <w:t>)</w:t>
                            </w:r>
                          </w:p>
                          <w:p w14:paraId="56C78946" w14:textId="77777777" w:rsidR="00350BD8" w:rsidRDefault="00350BD8" w:rsidP="00350B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5D1D58" id="_x0000_s1029" type="#_x0000_t202" style="position:absolute;margin-left:295.5pt;margin-top:159.5pt;width:177pt;height:30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" stroked="f">
                <v:textbox>
                  <w:txbxContent>
                    <w:p w14:paraId="19867873" w14:textId="2C8B2809" w:rsidR="00350BD8" w:rsidRDefault="00350BD8" w:rsidP="00350BD8">
                      <w:pPr>
                        <w:pStyle w:val="Caption"/>
                      </w:pPr>
                      <w:r>
                        <w:t xml:space="preserve">Figure 4: </w:t>
                      </w:r>
                      <w:r>
                        <w:t>Lab safety posters promote safety. (Source:</w:t>
                      </w:r>
                      <w:r w:rsidRPr="00350BD8">
                        <w:t xml:space="preserve"> </w:t>
                      </w:r>
                      <w:hyperlink r:id="rId14" w:history="1">
                        <w:r w:rsidRPr="00350BD8">
                          <w:rPr>
                            <w:rStyle w:val="Hyperlink"/>
                          </w:rPr>
                          <w:t>http://goo.gl/G9UUuM</w:t>
                        </w:r>
                      </w:hyperlink>
                      <w:r>
                        <w:t>)</w:t>
                      </w:r>
                    </w:p>
                    <w:p w14:paraId="56C78946" w14:textId="77777777" w:rsidR="00350BD8" w:rsidRDefault="00350BD8" w:rsidP="00350BD8"/>
                  </w:txbxContent>
                </v:textbox>
                <w10:wrap type="square"/>
              </v:shape>
            </w:pict>
          </mc:Fallback>
        </mc:AlternateContent>
      </w:r>
      <w:r w:rsidR="00492026" w:rsidRPr="008900BD">
        <w:rPr>
          <w:rFonts w:ascii="Times New Roman" w:hAnsi="Times New Roman" w:cs="Times New Roman"/>
          <w:sz w:val="24"/>
          <w:szCs w:val="24"/>
        </w:rPr>
        <w:tab/>
      </w:r>
      <w:r w:rsidR="008900BD" w:rsidRPr="008900BD">
        <w:rPr>
          <w:rFonts w:ascii="Times New Roman" w:hAnsi="Times New Roman" w:cs="Times New Roman"/>
          <w:sz w:val="24"/>
          <w:szCs w:val="24"/>
        </w:rPr>
        <w:t>Safety in the classroom in not just mitigating the presence of physical dangers, it involves the social and emotional safety of students as wel</w:t>
      </w:r>
      <w:r w:rsidR="0026061E">
        <w:rPr>
          <w:rFonts w:ascii="Times New Roman" w:hAnsi="Times New Roman" w:cs="Times New Roman"/>
          <w:sz w:val="24"/>
          <w:szCs w:val="24"/>
        </w:rPr>
        <w:t>l. Classroom management is vital</w:t>
      </w:r>
      <w:r w:rsidR="008900BD" w:rsidRPr="008900BD">
        <w:rPr>
          <w:rFonts w:ascii="Times New Roman" w:hAnsi="Times New Roman" w:cs="Times New Roman"/>
          <w:sz w:val="24"/>
          <w:szCs w:val="24"/>
        </w:rPr>
        <w:t xml:space="preserve"> in the </w:t>
      </w:r>
      <w:r w:rsidR="00C97A85">
        <w:rPr>
          <w:rFonts w:ascii="Times New Roman" w:hAnsi="Times New Roman" w:cs="Times New Roman"/>
          <w:sz w:val="24"/>
          <w:szCs w:val="24"/>
        </w:rPr>
        <w:t xml:space="preserve">school-wide </w:t>
      </w:r>
      <w:r w:rsidR="008900BD" w:rsidRPr="008900BD">
        <w:rPr>
          <w:rFonts w:ascii="Times New Roman" w:hAnsi="Times New Roman" w:cs="Times New Roman"/>
          <w:sz w:val="24"/>
          <w:szCs w:val="24"/>
        </w:rPr>
        <w:t>effort of protecting students from bullying, unwarranted social pressures, and preparing them to deal with the stresses of high academic expectations. In my class</w:t>
      </w:r>
      <w:r w:rsidR="0026061E">
        <w:rPr>
          <w:rFonts w:ascii="Times New Roman" w:hAnsi="Times New Roman" w:cs="Times New Roman"/>
          <w:sz w:val="24"/>
          <w:szCs w:val="24"/>
        </w:rPr>
        <w:t>,</w:t>
      </w:r>
      <w:r w:rsidR="008900BD" w:rsidRPr="008900BD">
        <w:rPr>
          <w:rFonts w:ascii="Times New Roman" w:hAnsi="Times New Roman" w:cs="Times New Roman"/>
          <w:sz w:val="24"/>
          <w:szCs w:val="24"/>
        </w:rPr>
        <w:t xml:space="preserve"> I will stress respect and good-judgment as principles that can be applied to reduce these risks. Physical risks still remain </w:t>
      </w:r>
      <w:r w:rsidR="0026061E">
        <w:rPr>
          <w:rFonts w:ascii="Times New Roman" w:hAnsi="Times New Roman" w:cs="Times New Roman"/>
          <w:sz w:val="24"/>
          <w:szCs w:val="24"/>
        </w:rPr>
        <w:t>the most obvious and most</w:t>
      </w:r>
      <w:r w:rsidR="008900BD" w:rsidRPr="008900BD">
        <w:rPr>
          <w:rFonts w:ascii="Times New Roman" w:hAnsi="Times New Roman" w:cs="Times New Roman"/>
          <w:sz w:val="24"/>
          <w:szCs w:val="24"/>
        </w:rPr>
        <w:t xml:space="preserve"> planned for safety concern.</w:t>
      </w:r>
      <w:r w:rsidR="0037305B" w:rsidRPr="0037305B">
        <w:rPr>
          <w:noProof/>
        </w:rPr>
        <w:t xml:space="preserve"> </w:t>
      </w:r>
    </w:p>
    <w:p w14:paraId="533A4ABF" w14:textId="688259B7" w:rsidR="00C97A85" w:rsidRDefault="00C97A85" w:rsidP="00C62CA7">
      <w:pPr>
        <w:spacing w:after="0" w:line="360" w:lineRule="auto"/>
        <w:ind w:firstLine="720"/>
        <w:rPr>
          <w:rFonts w:ascii="Times New Roman" w:hAnsi="Times New Roman"/>
          <w:sz w:val="24"/>
          <w:szCs w:val="24"/>
        </w:rPr>
      </w:pPr>
      <w:r w:rsidRPr="00C97A85">
        <w:rPr>
          <w:rFonts w:ascii="Times New Roman" w:hAnsi="Times New Roman"/>
          <w:sz w:val="24"/>
          <w:szCs w:val="24"/>
        </w:rPr>
        <w:t>Rules and procedures speci</w:t>
      </w:r>
      <w:r w:rsidR="0026061E">
        <w:rPr>
          <w:rFonts w:ascii="Times New Roman" w:hAnsi="Times New Roman"/>
          <w:sz w:val="24"/>
          <w:szCs w:val="24"/>
        </w:rPr>
        <w:t>fic to lab and field safety will</w:t>
      </w:r>
      <w:r>
        <w:rPr>
          <w:rFonts w:ascii="Times New Roman" w:hAnsi="Times New Roman"/>
          <w:sz w:val="24"/>
          <w:szCs w:val="24"/>
        </w:rPr>
        <w:t xml:space="preserve"> explicitly </w:t>
      </w:r>
      <w:r w:rsidRPr="00C97A85">
        <w:rPr>
          <w:rFonts w:ascii="Times New Roman" w:hAnsi="Times New Roman"/>
          <w:sz w:val="24"/>
          <w:szCs w:val="24"/>
        </w:rPr>
        <w:t>taught</w:t>
      </w:r>
      <w:r w:rsidRPr="00C97A85">
        <w:rPr>
          <w:rFonts w:ascii="Times New Roman" w:hAnsi="Times New Roman" w:cs="Times New Roman"/>
          <w:sz w:val="24"/>
          <w:szCs w:val="24"/>
        </w:rPr>
        <w:t xml:space="preserve"> </w:t>
      </w:r>
      <w:r>
        <w:rPr>
          <w:rFonts w:ascii="Times New Roman" w:hAnsi="Times New Roman" w:cs="Times New Roman"/>
          <w:sz w:val="24"/>
          <w:szCs w:val="24"/>
        </w:rPr>
        <w:t xml:space="preserve">and will </w:t>
      </w:r>
      <w:r w:rsidRPr="008900BD">
        <w:rPr>
          <w:rFonts w:ascii="Times New Roman" w:hAnsi="Times New Roman" w:cs="Times New Roman"/>
          <w:sz w:val="24"/>
          <w:szCs w:val="24"/>
        </w:rPr>
        <w:t>depend on the</w:t>
      </w:r>
      <w:r>
        <w:rPr>
          <w:rFonts w:ascii="Times New Roman" w:hAnsi="Times New Roman" w:cs="Times New Roman"/>
          <w:sz w:val="24"/>
          <w:szCs w:val="24"/>
        </w:rPr>
        <w:t xml:space="preserve"> specific</w:t>
      </w:r>
      <w:r w:rsidRPr="008900BD">
        <w:rPr>
          <w:rFonts w:ascii="Times New Roman" w:hAnsi="Times New Roman" w:cs="Times New Roman"/>
          <w:sz w:val="24"/>
          <w:szCs w:val="24"/>
        </w:rPr>
        <w:t xml:space="preserve"> lab or field situation</w:t>
      </w:r>
      <w:r w:rsidRPr="00C97A85">
        <w:rPr>
          <w:rFonts w:ascii="Times New Roman" w:hAnsi="Times New Roman"/>
          <w:sz w:val="24"/>
          <w:szCs w:val="24"/>
        </w:rPr>
        <w:t xml:space="preserve">. Teaching science students the class procedure for </w:t>
      </w:r>
      <w:r w:rsidR="0026061E">
        <w:rPr>
          <w:rFonts w:ascii="Times New Roman" w:hAnsi="Times New Roman"/>
          <w:sz w:val="24"/>
          <w:szCs w:val="24"/>
        </w:rPr>
        <w:t xml:space="preserve">by </w:t>
      </w:r>
      <w:r w:rsidRPr="00C97A85">
        <w:rPr>
          <w:rFonts w:ascii="Times New Roman" w:hAnsi="Times New Roman"/>
          <w:sz w:val="24"/>
          <w:szCs w:val="24"/>
        </w:rPr>
        <w:t xml:space="preserve">using chemicals, lab equipment, and personal protection equipment can be tedious, but </w:t>
      </w:r>
      <w:r w:rsidR="0026061E">
        <w:rPr>
          <w:rFonts w:ascii="Times New Roman" w:hAnsi="Times New Roman"/>
          <w:sz w:val="24"/>
          <w:szCs w:val="24"/>
        </w:rPr>
        <w:t>I will make</w:t>
      </w:r>
      <w:r w:rsidRPr="00C97A85">
        <w:rPr>
          <w:rFonts w:ascii="Times New Roman" w:hAnsi="Times New Roman"/>
          <w:sz w:val="24"/>
          <w:szCs w:val="24"/>
        </w:rPr>
        <w:t xml:space="preserve"> it relevant with real examples and consequences of rule breaking. If students are told real stories of past-students who had to pay to replace a broken microscope, they are more likely to careful follow rules regarding their use. If they see the effects of acid on an egg as an analogy to getting acid in their eye, they will wear their goggles more willingly. </w:t>
      </w:r>
      <w:r w:rsidR="0026061E">
        <w:rPr>
          <w:rFonts w:ascii="Times New Roman" w:hAnsi="Times New Roman"/>
          <w:sz w:val="24"/>
          <w:szCs w:val="24"/>
        </w:rPr>
        <w:t>By d</w:t>
      </w:r>
      <w:r w:rsidRPr="00C97A85">
        <w:rPr>
          <w:rFonts w:ascii="Times New Roman" w:hAnsi="Times New Roman"/>
          <w:sz w:val="24"/>
          <w:szCs w:val="24"/>
        </w:rPr>
        <w:t>escribing these rules in the context of the lab</w:t>
      </w:r>
      <w:r w:rsidR="0026061E">
        <w:rPr>
          <w:rFonts w:ascii="Times New Roman" w:hAnsi="Times New Roman"/>
          <w:sz w:val="24"/>
          <w:szCs w:val="24"/>
        </w:rPr>
        <w:t xml:space="preserve"> that</w:t>
      </w:r>
      <w:r w:rsidRPr="00C97A85">
        <w:rPr>
          <w:rFonts w:ascii="Times New Roman" w:hAnsi="Times New Roman"/>
          <w:sz w:val="24"/>
          <w:szCs w:val="24"/>
        </w:rPr>
        <w:t xml:space="preserve"> students about to participate</w:t>
      </w:r>
      <w:r w:rsidR="0026061E">
        <w:rPr>
          <w:rFonts w:ascii="Times New Roman" w:hAnsi="Times New Roman"/>
          <w:sz w:val="24"/>
          <w:szCs w:val="24"/>
        </w:rPr>
        <w:t>, I will help</w:t>
      </w:r>
      <w:r w:rsidRPr="00C97A85">
        <w:rPr>
          <w:rFonts w:ascii="Times New Roman" w:hAnsi="Times New Roman"/>
          <w:sz w:val="24"/>
          <w:szCs w:val="24"/>
        </w:rPr>
        <w:t xml:space="preserve"> them</w:t>
      </w:r>
      <w:r w:rsidR="0026061E">
        <w:rPr>
          <w:rFonts w:ascii="Times New Roman" w:hAnsi="Times New Roman"/>
          <w:sz w:val="24"/>
          <w:szCs w:val="24"/>
        </w:rPr>
        <w:t xml:space="preserve"> conceptualize the </w:t>
      </w:r>
      <w:r w:rsidR="0026061E">
        <w:rPr>
          <w:rFonts w:ascii="Times New Roman" w:hAnsi="Times New Roman"/>
          <w:sz w:val="24"/>
          <w:szCs w:val="24"/>
        </w:rPr>
        <w:lastRenderedPageBreak/>
        <w:t>instructions, and give</w:t>
      </w:r>
      <w:r w:rsidRPr="00C97A85">
        <w:rPr>
          <w:rFonts w:ascii="Times New Roman" w:hAnsi="Times New Roman"/>
          <w:sz w:val="24"/>
          <w:szCs w:val="24"/>
        </w:rPr>
        <w:t xml:space="preserve"> them a “need to know.” </w:t>
      </w:r>
      <w:r w:rsidRPr="008900BD">
        <w:rPr>
          <w:rFonts w:ascii="Times New Roman" w:hAnsi="Times New Roman" w:cs="Times New Roman"/>
          <w:sz w:val="24"/>
          <w:szCs w:val="24"/>
        </w:rPr>
        <w:t xml:space="preserve">There will be no tolerance for unsafe behavior in the laboratory setting. </w:t>
      </w:r>
      <w:r w:rsidRPr="00C97A85">
        <w:rPr>
          <w:rFonts w:ascii="Times New Roman" w:hAnsi="Times New Roman"/>
          <w:sz w:val="24"/>
          <w:szCs w:val="24"/>
        </w:rPr>
        <w:t xml:space="preserve">Consequences </w:t>
      </w:r>
      <w:r>
        <w:rPr>
          <w:rFonts w:ascii="Times New Roman" w:hAnsi="Times New Roman"/>
          <w:sz w:val="24"/>
          <w:szCs w:val="24"/>
        </w:rPr>
        <w:t>for safety infractions will</w:t>
      </w:r>
      <w:r w:rsidRPr="00C97A85">
        <w:rPr>
          <w:rFonts w:ascii="Times New Roman" w:hAnsi="Times New Roman"/>
          <w:sz w:val="24"/>
          <w:szCs w:val="24"/>
        </w:rPr>
        <w:t xml:space="preserve"> be immediately and consistently enforced.</w:t>
      </w:r>
    </w:p>
    <w:p w14:paraId="1E6FCE53" w14:textId="6E6AA465" w:rsidR="0037305B" w:rsidRDefault="009C6418" w:rsidP="00C83E55">
      <w:pPr>
        <w:spacing w:after="0" w:line="360" w:lineRule="auto"/>
        <w:ind w:firstLine="720"/>
        <w:rPr>
          <w:rFonts w:ascii="Times New Roman" w:hAnsi="Times New Roman" w:cs="Times New Roman"/>
          <w:sz w:val="24"/>
          <w:szCs w:val="24"/>
        </w:rPr>
      </w:pPr>
      <w:r w:rsidRPr="007C35D1">
        <w:rPr>
          <w:rFonts w:ascii="Times New Roman" w:hAnsi="Times New Roman" w:cs="Times New Roman"/>
          <w:noProof/>
          <w:sz w:val="24"/>
          <w:szCs w:val="24"/>
        </w:rPr>
        <mc:AlternateContent>
          <mc:Choice Requires="wps">
            <w:drawing>
              <wp:anchor distT="45720" distB="45720" distL="114300" distR="114300" simplePos="0" relativeHeight="251672576" behindDoc="0" locked="0" layoutInCell="1" allowOverlap="1" wp14:anchorId="4EB0B598" wp14:editId="4F58C85B">
                <wp:simplePos x="0" y="0"/>
                <wp:positionH relativeFrom="column">
                  <wp:posOffset>70485</wp:posOffset>
                </wp:positionH>
                <wp:positionV relativeFrom="paragraph">
                  <wp:posOffset>5684520</wp:posOffset>
                </wp:positionV>
                <wp:extent cx="5836920" cy="362585"/>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362585"/>
                        </a:xfrm>
                        <a:prstGeom prst="rect">
                          <a:avLst/>
                        </a:prstGeom>
                        <a:solidFill>
                          <a:srgbClr val="FFFFFF"/>
                        </a:solidFill>
                        <a:ln w="9525">
                          <a:noFill/>
                          <a:miter lim="800000"/>
                          <a:headEnd/>
                          <a:tailEnd/>
                        </a:ln>
                      </wps:spPr>
                      <wps:txbx>
                        <w:txbxContent>
                          <w:p w14:paraId="72BECB65" w14:textId="1CB497EC" w:rsidR="007C35D1" w:rsidRDefault="007C35D1" w:rsidP="007C35D1">
                            <w:pPr>
                              <w:pStyle w:val="Caption"/>
                            </w:pPr>
                            <w:r>
                              <w:t xml:space="preserve">Figure </w:t>
                            </w:r>
                            <w:r w:rsidR="00350BD8">
                              <w:t>5</w:t>
                            </w:r>
                            <w:r>
                              <w:t>: Student Code of Conduct based on Juneau School District rules for student conduct to promote safety and to protect the learning environment.</w:t>
                            </w:r>
                          </w:p>
                          <w:p w14:paraId="2D6CF098" w14:textId="0BD4E241" w:rsidR="007C35D1" w:rsidRDefault="007C35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0B598" id="_x0000_s1030" type="#_x0000_t202" style="position:absolute;left:0;text-align:left;margin-left:5.55pt;margin-top:447.6pt;width:459.6pt;height:28.5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" stroked="f">
                <v:textbox>
                  <w:txbxContent>
                    <w:p w14:paraId="72BECB65" w14:textId="1CB497EC" w:rsidR="007C35D1" w:rsidRDefault="007C35D1" w:rsidP="007C35D1">
                      <w:pPr>
                        <w:pStyle w:val="Caption"/>
                      </w:pPr>
                      <w:r>
                        <w:t xml:space="preserve">Figure </w:t>
                      </w:r>
                      <w:r w:rsidR="00350BD8">
                        <w:t>5</w:t>
                      </w:r>
                      <w:r>
                        <w:t>: Student Code of Conduct based on Juneau School District rules for student conduct to promote safety and to protect the learning environment.</w:t>
                      </w:r>
                    </w:p>
                    <w:p w14:paraId="2D6CF098" w14:textId="0BD4E241" w:rsidR="007C35D1" w:rsidRDefault="007C35D1"/>
                  </w:txbxContent>
                </v:textbox>
                <w10:wrap type="square"/>
              </v:shape>
            </w:pict>
          </mc:Fallback>
        </mc:AlternateContent>
      </w:r>
      <w:r>
        <w:rPr>
          <w:rFonts w:ascii="Times New Roman" w:hAnsi="Times New Roman" w:cs="Times New Roman"/>
          <w:noProof/>
          <w:sz w:val="24"/>
          <w:szCs w:val="24"/>
        </w:rPr>
        <w:drawing>
          <wp:anchor distT="0" distB="0" distL="114300" distR="114300" simplePos="0" relativeHeight="251670528" behindDoc="0" locked="0" layoutInCell="1" allowOverlap="1" wp14:anchorId="73DE3F48" wp14:editId="0C3197F4">
            <wp:simplePos x="0" y="0"/>
            <wp:positionH relativeFrom="column">
              <wp:posOffset>9525</wp:posOffset>
            </wp:positionH>
            <wp:positionV relativeFrom="paragraph">
              <wp:posOffset>1912620</wp:posOffset>
            </wp:positionV>
            <wp:extent cx="5943600" cy="3749675"/>
            <wp:effectExtent l="0" t="0" r="0"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DHS Student Conduct .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3749675"/>
                    </a:xfrm>
                    <a:prstGeom prst="rect">
                      <a:avLst/>
                    </a:prstGeom>
                  </pic:spPr>
                </pic:pic>
              </a:graphicData>
            </a:graphic>
          </wp:anchor>
        </w:drawing>
      </w:r>
      <w:r w:rsidR="008900BD" w:rsidRPr="008900BD">
        <w:rPr>
          <w:rFonts w:ascii="Times New Roman" w:hAnsi="Times New Roman" w:cs="Times New Roman"/>
          <w:sz w:val="24"/>
          <w:szCs w:val="24"/>
        </w:rPr>
        <w:t>Established procedures related to transporting, using, and storing chemical will be</w:t>
      </w:r>
      <w:r w:rsidR="0026061E">
        <w:rPr>
          <w:rFonts w:ascii="Times New Roman" w:hAnsi="Times New Roman" w:cs="Times New Roman"/>
          <w:sz w:val="24"/>
          <w:szCs w:val="24"/>
        </w:rPr>
        <w:t xml:space="preserve"> a safety priority.</w:t>
      </w:r>
      <w:r w:rsidR="008900BD" w:rsidRPr="008900BD">
        <w:rPr>
          <w:rFonts w:ascii="Times New Roman" w:hAnsi="Times New Roman" w:cs="Times New Roman"/>
          <w:sz w:val="24"/>
          <w:szCs w:val="24"/>
        </w:rPr>
        <w:t xml:space="preserve"> Whenever possible chemicals will be handled solely by adults. Safety will begin by having the students and their parents understand and sign a safety contract regarding the hazards of lab activities. This includes things as simple as wearing the proper personal protective equipment. I will conform to the</w:t>
      </w:r>
      <w:r w:rsidR="008900BD">
        <w:rPr>
          <w:rFonts w:ascii="Times New Roman" w:hAnsi="Times New Roman" w:cs="Times New Roman"/>
          <w:sz w:val="24"/>
          <w:szCs w:val="24"/>
        </w:rPr>
        <w:t xml:space="preserve"> procedures taught in the</w:t>
      </w:r>
      <w:r w:rsidR="008900BD" w:rsidRPr="008900BD">
        <w:rPr>
          <w:rFonts w:ascii="Times New Roman" w:hAnsi="Times New Roman" w:cs="Times New Roman"/>
          <w:sz w:val="24"/>
          <w:szCs w:val="24"/>
        </w:rPr>
        <w:t xml:space="preserve"> Flinn Scientific High School Laboratory Safety Course (</w:t>
      </w:r>
      <w:hyperlink r:id="rId16" w:history="1">
        <w:r w:rsidR="008900BD" w:rsidRPr="008900BD">
          <w:rPr>
            <w:rStyle w:val="Hyperlink"/>
            <w:rFonts w:ascii="Times New Roman" w:hAnsi="Times New Roman" w:cs="Times New Roman"/>
            <w:sz w:val="24"/>
            <w:szCs w:val="24"/>
          </w:rPr>
          <w:t>http://labsafety.flinnsci.com/Home.aspx</w:t>
        </w:r>
      </w:hyperlink>
      <w:r w:rsidR="008900BD" w:rsidRPr="008900BD">
        <w:rPr>
          <w:rFonts w:ascii="Times New Roman" w:hAnsi="Times New Roman" w:cs="Times New Roman"/>
          <w:sz w:val="24"/>
          <w:szCs w:val="24"/>
        </w:rPr>
        <w:t>).</w:t>
      </w:r>
      <w:r w:rsidR="0026061E">
        <w:rPr>
          <w:rFonts w:ascii="Times New Roman" w:hAnsi="Times New Roman" w:cs="Times New Roman"/>
          <w:sz w:val="24"/>
          <w:szCs w:val="24"/>
        </w:rPr>
        <w:t xml:space="preserve"> Eye wash stations, fire extinguishers, fir</w:t>
      </w:r>
      <w:r w:rsidR="00C83E55">
        <w:rPr>
          <w:rFonts w:ascii="Times New Roman" w:hAnsi="Times New Roman" w:cs="Times New Roman"/>
          <w:sz w:val="24"/>
          <w:szCs w:val="24"/>
        </w:rPr>
        <w:t>st aid kits, and other emergency</w:t>
      </w:r>
      <w:r w:rsidR="0026061E">
        <w:rPr>
          <w:rFonts w:ascii="Times New Roman" w:hAnsi="Times New Roman" w:cs="Times New Roman"/>
          <w:sz w:val="24"/>
          <w:szCs w:val="24"/>
        </w:rPr>
        <w:t xml:space="preserve"> equipment will be </w:t>
      </w:r>
      <w:r w:rsidR="00C83E55">
        <w:rPr>
          <w:rFonts w:ascii="Times New Roman" w:hAnsi="Times New Roman" w:cs="Times New Roman"/>
          <w:sz w:val="24"/>
          <w:szCs w:val="24"/>
        </w:rPr>
        <w:t xml:space="preserve">checked bi-annually by me, regardless of, or in addition to the verification system established by the school. Building </w:t>
      </w:r>
      <w:r w:rsidR="00C83E55" w:rsidRPr="00C83E55">
        <w:rPr>
          <w:rFonts w:ascii="Times New Roman" w:hAnsi="Times New Roman" w:cs="Times New Roman"/>
          <w:sz w:val="24"/>
          <w:szCs w:val="24"/>
        </w:rPr>
        <w:t>specific safety concerns such as fire evacuation routes, lock down procedures, and medical emergency response protocols will be posted on or by the door. My classroom will conform to all safety requirements</w:t>
      </w:r>
      <w:r w:rsidR="00C83E55">
        <w:rPr>
          <w:rFonts w:ascii="Times New Roman" w:hAnsi="Times New Roman" w:cs="Times New Roman"/>
          <w:sz w:val="24"/>
          <w:szCs w:val="24"/>
        </w:rPr>
        <w:t xml:space="preserve"> and protocols. </w:t>
      </w:r>
    </w:p>
    <w:p w14:paraId="578DDB9B" w14:textId="26CF08D7" w:rsidR="00A76779" w:rsidRPr="00C83E55" w:rsidRDefault="00C97A85" w:rsidP="00C83E55">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Legal issues are </w:t>
      </w:r>
      <w:r w:rsidR="0026061E">
        <w:rPr>
          <w:rFonts w:ascii="Times New Roman" w:hAnsi="Times New Roman" w:cs="Times New Roman"/>
          <w:sz w:val="24"/>
          <w:szCs w:val="24"/>
        </w:rPr>
        <w:t>addressed in</w:t>
      </w:r>
      <w:r>
        <w:rPr>
          <w:rFonts w:ascii="Times New Roman" w:hAnsi="Times New Roman" w:cs="Times New Roman"/>
          <w:sz w:val="24"/>
          <w:szCs w:val="24"/>
        </w:rPr>
        <w:t xml:space="preserve"> the student handbook produced by each school and school district. For the Juneau School District’s Juneau Dougl</w:t>
      </w:r>
      <w:r w:rsidR="00C83E55">
        <w:rPr>
          <w:rFonts w:ascii="Times New Roman" w:hAnsi="Times New Roman" w:cs="Times New Roman"/>
          <w:sz w:val="24"/>
          <w:szCs w:val="24"/>
        </w:rPr>
        <w:t>as High School (</w:t>
      </w:r>
      <w:hyperlink r:id="rId17" w:history="1">
        <w:r w:rsidR="00C83E55" w:rsidRPr="00F932B7">
          <w:rPr>
            <w:rStyle w:val="Hyperlink"/>
            <w:rFonts w:ascii="Times New Roman" w:hAnsi="Times New Roman" w:cs="Times New Roman"/>
            <w:sz w:val="24"/>
            <w:szCs w:val="24"/>
          </w:rPr>
          <w:t>JDHS</w:t>
        </w:r>
      </w:hyperlink>
      <w:r w:rsidR="00C83E55">
        <w:rPr>
          <w:rFonts w:ascii="Times New Roman" w:hAnsi="Times New Roman" w:cs="Times New Roman"/>
          <w:sz w:val="24"/>
          <w:szCs w:val="24"/>
        </w:rPr>
        <w:t xml:space="preserve">) there are </w:t>
      </w:r>
      <w:r>
        <w:rPr>
          <w:rFonts w:ascii="Times New Roman" w:hAnsi="Times New Roman" w:cs="Times New Roman"/>
          <w:sz w:val="24"/>
          <w:szCs w:val="24"/>
        </w:rPr>
        <w:t>specific sections regarding the</w:t>
      </w:r>
      <w:r w:rsidR="0026061E">
        <w:rPr>
          <w:rFonts w:ascii="Times New Roman" w:hAnsi="Times New Roman" w:cs="Times New Roman"/>
          <w:sz w:val="24"/>
          <w:szCs w:val="24"/>
        </w:rPr>
        <w:t xml:space="preserve"> behavioral</w:t>
      </w:r>
      <w:r>
        <w:rPr>
          <w:rFonts w:ascii="Times New Roman" w:hAnsi="Times New Roman" w:cs="Times New Roman"/>
          <w:sz w:val="24"/>
          <w:szCs w:val="24"/>
        </w:rPr>
        <w:t xml:space="preserve"> issues listed in Figure </w:t>
      </w:r>
      <w:r w:rsidR="00350BD8">
        <w:rPr>
          <w:rFonts w:ascii="Times New Roman" w:hAnsi="Times New Roman" w:cs="Times New Roman"/>
          <w:sz w:val="24"/>
          <w:szCs w:val="24"/>
        </w:rPr>
        <w:t>5</w:t>
      </w:r>
      <w:r w:rsidR="00C83E55">
        <w:rPr>
          <w:rFonts w:ascii="Times New Roman" w:hAnsi="Times New Roman" w:cs="Times New Roman"/>
          <w:sz w:val="24"/>
          <w:szCs w:val="24"/>
        </w:rPr>
        <w:t>, and their consequences</w:t>
      </w:r>
      <w:r>
        <w:rPr>
          <w:rFonts w:ascii="Times New Roman" w:hAnsi="Times New Roman" w:cs="Times New Roman"/>
          <w:sz w:val="24"/>
          <w:szCs w:val="24"/>
        </w:rPr>
        <w:t xml:space="preserve">. </w:t>
      </w:r>
    </w:p>
    <w:p w14:paraId="087A488A" w14:textId="1FB9BA50" w:rsidR="00037E48" w:rsidRPr="008900BD" w:rsidRDefault="00C83E55" w:rsidP="00C83E55">
      <w:pPr>
        <w:pStyle w:val="Heading2"/>
      </w:pPr>
      <w:r>
        <w:t>Student Diversity</w:t>
      </w:r>
    </w:p>
    <w:p w14:paraId="563D81BD" w14:textId="2008D3C8" w:rsidR="00037E48" w:rsidRPr="008900BD" w:rsidRDefault="00D83531" w:rsidP="00C62CA7">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In </w:t>
      </w:r>
      <w:r w:rsidR="00283082">
        <w:rPr>
          <w:rFonts w:ascii="Times New Roman" w:hAnsi="Times New Roman" w:cs="Times New Roman"/>
          <w:sz w:val="24"/>
          <w:szCs w:val="24"/>
        </w:rPr>
        <w:t xml:space="preserve">the students of </w:t>
      </w:r>
      <w:r>
        <w:rPr>
          <w:rFonts w:ascii="Times New Roman" w:hAnsi="Times New Roman" w:cs="Times New Roman"/>
          <w:sz w:val="24"/>
          <w:szCs w:val="24"/>
        </w:rPr>
        <w:t xml:space="preserve">every classroom there is a range of academic ability, motivation, self-control, and external influences that affect productivity. </w:t>
      </w:r>
      <w:r w:rsidRPr="008900BD">
        <w:rPr>
          <w:rFonts w:ascii="Times New Roman" w:hAnsi="Times New Roman" w:cs="Times New Roman"/>
          <w:color w:val="111111"/>
          <w:sz w:val="24"/>
          <w:szCs w:val="24"/>
          <w:shd w:val="clear" w:color="auto" w:fill="FFFFFF"/>
        </w:rPr>
        <w:t>Organization, communication, and collaboration will allow me to clearly de</w:t>
      </w:r>
      <w:r>
        <w:rPr>
          <w:rFonts w:ascii="Times New Roman" w:hAnsi="Times New Roman" w:cs="Times New Roman"/>
          <w:color w:val="111111"/>
          <w:sz w:val="24"/>
          <w:szCs w:val="24"/>
          <w:shd w:val="clear" w:color="auto" w:fill="FFFFFF"/>
        </w:rPr>
        <w:t>liver instruction and place responsibility on every</w:t>
      </w:r>
      <w:r w:rsidRPr="008900BD">
        <w:rPr>
          <w:rFonts w:ascii="Times New Roman" w:hAnsi="Times New Roman" w:cs="Times New Roman"/>
          <w:color w:val="111111"/>
          <w:sz w:val="24"/>
          <w:szCs w:val="24"/>
          <w:shd w:val="clear" w:color="auto" w:fill="FFFFFF"/>
        </w:rPr>
        <w:t xml:space="preserve"> students to create knowledge by producing evidences of their understanding. I will reach students </w:t>
      </w:r>
      <w:r>
        <w:rPr>
          <w:rFonts w:ascii="Times New Roman" w:hAnsi="Times New Roman" w:cs="Times New Roman"/>
          <w:color w:val="111111"/>
          <w:sz w:val="24"/>
          <w:szCs w:val="24"/>
          <w:shd w:val="clear" w:color="auto" w:fill="FFFFFF"/>
        </w:rPr>
        <w:t>at all</w:t>
      </w:r>
      <w:r w:rsidRPr="008900BD">
        <w:rPr>
          <w:rFonts w:ascii="Times New Roman" w:hAnsi="Times New Roman" w:cs="Times New Roman"/>
          <w:color w:val="111111"/>
          <w:sz w:val="24"/>
          <w:szCs w:val="24"/>
          <w:shd w:val="clear" w:color="auto" w:fill="FFFFFF"/>
        </w:rPr>
        <w:t xml:space="preserve"> cognitive levels</w:t>
      </w:r>
      <w:r>
        <w:rPr>
          <w:rFonts w:ascii="Times New Roman" w:hAnsi="Times New Roman" w:cs="Times New Roman"/>
          <w:color w:val="111111"/>
          <w:sz w:val="24"/>
          <w:szCs w:val="24"/>
          <w:shd w:val="clear" w:color="auto" w:fill="FFFFFF"/>
        </w:rPr>
        <w:t xml:space="preserve"> and abilities</w:t>
      </w:r>
      <w:r w:rsidRPr="008900BD">
        <w:rPr>
          <w:rFonts w:ascii="Times New Roman" w:hAnsi="Times New Roman" w:cs="Times New Roman"/>
          <w:color w:val="111111"/>
          <w:sz w:val="24"/>
          <w:szCs w:val="24"/>
          <w:shd w:val="clear" w:color="auto" w:fill="FFFFFF"/>
        </w:rPr>
        <w:t xml:space="preserve"> through challenging, adaptive, differentiated instruction</w:t>
      </w:r>
      <w:r>
        <w:rPr>
          <w:rFonts w:ascii="Times New Roman" w:hAnsi="Times New Roman" w:cs="Times New Roman"/>
          <w:color w:val="111111"/>
          <w:sz w:val="24"/>
          <w:szCs w:val="24"/>
          <w:shd w:val="clear" w:color="auto" w:fill="FFFFFF"/>
        </w:rPr>
        <w:t xml:space="preserve">. For students with learning disabilities, I will be provide them with appropriate </w:t>
      </w:r>
      <w:r w:rsidR="00283082">
        <w:rPr>
          <w:rFonts w:ascii="Times New Roman" w:hAnsi="Times New Roman" w:cs="Times New Roman"/>
          <w:color w:val="111111"/>
          <w:sz w:val="24"/>
          <w:szCs w:val="24"/>
          <w:shd w:val="clear" w:color="auto" w:fill="FFFFFF"/>
        </w:rPr>
        <w:t xml:space="preserve">accommodations and modifications to </w:t>
      </w:r>
      <w:r w:rsidR="00F932B7">
        <w:rPr>
          <w:rFonts w:ascii="Times New Roman" w:hAnsi="Times New Roman" w:cs="Times New Roman"/>
          <w:color w:val="111111"/>
          <w:sz w:val="24"/>
          <w:szCs w:val="24"/>
          <w:shd w:val="clear" w:color="auto" w:fill="FFFFFF"/>
        </w:rPr>
        <w:t xml:space="preserve">ensure all students have an </w:t>
      </w:r>
      <w:r w:rsidR="00283082">
        <w:rPr>
          <w:rFonts w:ascii="Times New Roman" w:hAnsi="Times New Roman" w:cs="Times New Roman"/>
          <w:color w:val="111111"/>
          <w:sz w:val="24"/>
          <w:szCs w:val="24"/>
          <w:shd w:val="clear" w:color="auto" w:fill="FFFFFF"/>
        </w:rPr>
        <w:t xml:space="preserve">equal opportunity to </w:t>
      </w:r>
      <w:r w:rsidR="00F932B7">
        <w:rPr>
          <w:rFonts w:ascii="Times New Roman" w:hAnsi="Times New Roman" w:cs="Times New Roman"/>
          <w:color w:val="111111"/>
          <w:sz w:val="24"/>
          <w:szCs w:val="24"/>
          <w:shd w:val="clear" w:color="auto" w:fill="FFFFFF"/>
        </w:rPr>
        <w:t>learn</w:t>
      </w:r>
      <w:r w:rsidR="00283082">
        <w:rPr>
          <w:rFonts w:ascii="Times New Roman" w:hAnsi="Times New Roman" w:cs="Times New Roman"/>
          <w:color w:val="111111"/>
          <w:sz w:val="24"/>
          <w:szCs w:val="24"/>
          <w:shd w:val="clear" w:color="auto" w:fill="FFFFFF"/>
        </w:rPr>
        <w:t xml:space="preserve">. </w:t>
      </w:r>
      <w:r w:rsidR="0037058E">
        <w:rPr>
          <w:rFonts w:ascii="Times New Roman" w:hAnsi="Times New Roman" w:cs="Times New Roman"/>
          <w:color w:val="111111"/>
          <w:sz w:val="24"/>
          <w:szCs w:val="24"/>
          <w:shd w:val="clear" w:color="auto" w:fill="FFFFFF"/>
        </w:rPr>
        <w:t>Inclusion of all students requires creativity but is a duty I accept.</w:t>
      </w:r>
      <w:r w:rsidR="00F932B7">
        <w:rPr>
          <w:rFonts w:ascii="Times New Roman" w:hAnsi="Times New Roman" w:cs="Times New Roman"/>
          <w:color w:val="111111"/>
          <w:sz w:val="24"/>
          <w:szCs w:val="24"/>
          <w:shd w:val="clear" w:color="auto" w:fill="FFFFFF"/>
        </w:rPr>
        <w:t xml:space="preserve"> (See ASCD article on Inclusive Education: </w:t>
      </w:r>
      <w:hyperlink r:id="rId18" w:history="1">
        <w:r w:rsidR="00F932B7" w:rsidRPr="00F932B7">
          <w:rPr>
            <w:rStyle w:val="Hyperlink"/>
            <w:rFonts w:ascii="Times New Roman" w:hAnsi="Times New Roman" w:cs="Times New Roman"/>
            <w:sz w:val="24"/>
            <w:szCs w:val="24"/>
            <w:shd w:val="clear" w:color="auto" w:fill="FFFFFF"/>
          </w:rPr>
          <w:t>goo.gl/yy0GLw</w:t>
        </w:r>
      </w:hyperlink>
      <w:r w:rsidR="00F932B7">
        <w:rPr>
          <w:rFonts w:ascii="Times New Roman" w:hAnsi="Times New Roman" w:cs="Times New Roman"/>
          <w:color w:val="111111"/>
          <w:sz w:val="24"/>
          <w:szCs w:val="24"/>
          <w:shd w:val="clear" w:color="auto" w:fill="FFFFFF"/>
        </w:rPr>
        <w:t>)</w:t>
      </w:r>
    </w:p>
    <w:p w14:paraId="774055D6" w14:textId="2082313A" w:rsidR="00037E48" w:rsidRPr="008900BD" w:rsidRDefault="00037E48" w:rsidP="006B146F">
      <w:pPr>
        <w:spacing w:after="0" w:line="360" w:lineRule="auto"/>
        <w:ind w:firstLine="720"/>
        <w:rPr>
          <w:rFonts w:ascii="Times New Roman" w:hAnsi="Times New Roman" w:cs="Times New Roman"/>
          <w:sz w:val="24"/>
          <w:szCs w:val="24"/>
        </w:rPr>
      </w:pPr>
      <w:r w:rsidRPr="008900BD">
        <w:rPr>
          <w:rFonts w:ascii="Times New Roman" w:hAnsi="Times New Roman" w:cs="Times New Roman"/>
          <w:sz w:val="24"/>
          <w:szCs w:val="24"/>
        </w:rPr>
        <w:t xml:space="preserve">Cultural </w:t>
      </w:r>
      <w:r w:rsidR="00283082">
        <w:rPr>
          <w:rFonts w:ascii="Times New Roman" w:hAnsi="Times New Roman" w:cs="Times New Roman"/>
          <w:sz w:val="24"/>
          <w:szCs w:val="24"/>
        </w:rPr>
        <w:t>diversity in Alaska is an opportunity to benefit from diverse sources of knowledge. Semken (2005) stated</w:t>
      </w:r>
      <w:r w:rsidR="00D83531" w:rsidRPr="00D83531">
        <w:rPr>
          <w:rFonts w:ascii="Times New Roman" w:hAnsi="Times New Roman" w:cs="Times New Roman"/>
          <w:sz w:val="24"/>
          <w:szCs w:val="24"/>
        </w:rPr>
        <w:t xml:space="preserve"> that place-based teaching values indigenous knowledge and should incorporate experiences outside of the dominant culture (as cited in Zimmerman &amp; Land, 2014). </w:t>
      </w:r>
      <w:r w:rsidR="00283082">
        <w:rPr>
          <w:rFonts w:ascii="Times New Roman" w:hAnsi="Times New Roman" w:cs="Times New Roman"/>
          <w:sz w:val="24"/>
          <w:szCs w:val="24"/>
        </w:rPr>
        <w:t>As an educator, I will</w:t>
      </w:r>
      <w:r w:rsidR="00D83531" w:rsidRPr="00D83531">
        <w:rPr>
          <w:rFonts w:ascii="Times New Roman" w:hAnsi="Times New Roman" w:cs="Times New Roman"/>
          <w:sz w:val="24"/>
          <w:szCs w:val="24"/>
        </w:rPr>
        <w:t xml:space="preserve"> use a place-based approach to integrate traditional knowledge, Native</w:t>
      </w:r>
      <w:r w:rsidR="00283082">
        <w:rPr>
          <w:rFonts w:ascii="Times New Roman" w:hAnsi="Times New Roman" w:cs="Times New Roman"/>
          <w:sz w:val="24"/>
          <w:szCs w:val="24"/>
        </w:rPr>
        <w:t xml:space="preserve"> culture</w:t>
      </w:r>
      <w:r w:rsidR="00D83531" w:rsidRPr="00D83531">
        <w:rPr>
          <w:rFonts w:ascii="Times New Roman" w:hAnsi="Times New Roman" w:cs="Times New Roman"/>
          <w:sz w:val="24"/>
          <w:szCs w:val="24"/>
        </w:rPr>
        <w:t>, language, and values into the curriculum</w:t>
      </w:r>
      <w:r w:rsidR="00283082">
        <w:rPr>
          <w:rFonts w:ascii="Times New Roman" w:hAnsi="Times New Roman" w:cs="Times New Roman"/>
          <w:sz w:val="24"/>
          <w:szCs w:val="24"/>
        </w:rPr>
        <w:t xml:space="preserve">. </w:t>
      </w:r>
    </w:p>
    <w:p w14:paraId="7A29E65A" w14:textId="61DFCC22" w:rsidR="00037E48" w:rsidRPr="008900BD" w:rsidRDefault="00C62CA7" w:rsidP="00D83531">
      <w:pPr>
        <w:pStyle w:val="Heading2"/>
      </w:pPr>
      <w:r>
        <w:t>Planning and Conducting</w:t>
      </w:r>
      <w:r w:rsidR="00037E48" w:rsidRPr="008900BD">
        <w:t xml:space="preserve"> Instruction:</w:t>
      </w:r>
    </w:p>
    <w:p w14:paraId="21979F20" w14:textId="0E59314E" w:rsidR="006B146F" w:rsidRDefault="006B146F" w:rsidP="0028308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If you fail to plan, you plan to fail. This adage holds true in education. To provide my students with quality instru</w:t>
      </w:r>
      <w:r w:rsidR="00286C6A">
        <w:rPr>
          <w:rFonts w:ascii="Times New Roman" w:hAnsi="Times New Roman" w:cs="Times New Roman"/>
          <w:sz w:val="24"/>
          <w:szCs w:val="24"/>
        </w:rPr>
        <w:t>ction, I will prepare for and conduct</w:t>
      </w:r>
      <w:r>
        <w:rPr>
          <w:rFonts w:ascii="Times New Roman" w:hAnsi="Times New Roman" w:cs="Times New Roman"/>
          <w:sz w:val="24"/>
          <w:szCs w:val="24"/>
        </w:rPr>
        <w:t xml:space="preserve"> my classes using the research-based </w:t>
      </w:r>
      <w:r w:rsidR="00286C6A">
        <w:rPr>
          <w:rFonts w:ascii="Times New Roman" w:hAnsi="Times New Roman" w:cs="Times New Roman"/>
          <w:sz w:val="24"/>
          <w:szCs w:val="24"/>
        </w:rPr>
        <w:t>strategies of p</w:t>
      </w:r>
      <w:r w:rsidR="00286C6A">
        <w:rPr>
          <w:rFonts w:ascii="Times New Roman" w:hAnsi="Times New Roman" w:cs="Times New Roman"/>
          <w:color w:val="111111"/>
          <w:sz w:val="24"/>
          <w:szCs w:val="24"/>
          <w:shd w:val="clear" w:color="auto" w:fill="FFFFFF"/>
        </w:rPr>
        <w:t>lace-based learning, inquiry, and withitness</w:t>
      </w:r>
      <w:r>
        <w:rPr>
          <w:rFonts w:ascii="Times New Roman" w:hAnsi="Times New Roman" w:cs="Times New Roman"/>
          <w:sz w:val="24"/>
          <w:szCs w:val="24"/>
        </w:rPr>
        <w:t xml:space="preserve">. </w:t>
      </w:r>
      <w:r w:rsidR="009C6418">
        <w:rPr>
          <w:rFonts w:ascii="Times New Roman" w:hAnsi="Times New Roman" w:cs="Times New Roman"/>
          <w:sz w:val="24"/>
          <w:szCs w:val="24"/>
        </w:rPr>
        <w:t xml:space="preserve">(See NABT: </w:t>
      </w:r>
      <w:hyperlink r:id="rId19" w:history="1">
        <w:r w:rsidR="009C6418">
          <w:rPr>
            <w:rStyle w:val="Hyperlink"/>
            <w:rFonts w:ascii="Arial" w:hAnsi="Arial" w:cs="Arial"/>
            <w:color w:val="1155CC"/>
            <w:sz w:val="20"/>
            <w:szCs w:val="20"/>
            <w:bdr w:val="none" w:sz="0" w:space="0" w:color="auto" w:frame="1"/>
            <w:shd w:val="clear" w:color="auto" w:fill="FFFFD3"/>
          </w:rPr>
          <w:t>goo.gl/Tr2zZY</w:t>
        </w:r>
      </w:hyperlink>
      <w:r w:rsidR="009C6418">
        <w:t>)</w:t>
      </w:r>
    </w:p>
    <w:p w14:paraId="3F76C46C" w14:textId="52D780A4" w:rsidR="00283082" w:rsidRPr="008900BD" w:rsidRDefault="00283082" w:rsidP="00283082">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Place-based education will be used in my class as a strategy to improve student engagement and motivation. </w:t>
      </w:r>
      <w:r w:rsidR="00856DC6">
        <w:rPr>
          <w:rFonts w:ascii="Times New Roman" w:hAnsi="Times New Roman" w:cs="Times New Roman"/>
          <w:sz w:val="24"/>
          <w:szCs w:val="24"/>
        </w:rPr>
        <w:t>S</w:t>
      </w:r>
      <w:r w:rsidRPr="00D83531">
        <w:rPr>
          <w:rFonts w:ascii="Times New Roman" w:hAnsi="Times New Roman" w:cs="Times New Roman"/>
          <w:sz w:val="24"/>
          <w:szCs w:val="24"/>
        </w:rPr>
        <w:t xml:space="preserve">tudents </w:t>
      </w:r>
      <w:r>
        <w:rPr>
          <w:rFonts w:ascii="Times New Roman" w:hAnsi="Times New Roman" w:cs="Times New Roman"/>
          <w:sz w:val="24"/>
          <w:szCs w:val="24"/>
        </w:rPr>
        <w:t xml:space="preserve">in my classes </w:t>
      </w:r>
      <w:r w:rsidR="00856DC6">
        <w:rPr>
          <w:rFonts w:ascii="Times New Roman" w:hAnsi="Times New Roman" w:cs="Times New Roman"/>
          <w:sz w:val="24"/>
          <w:szCs w:val="24"/>
        </w:rPr>
        <w:t>will be</w:t>
      </w:r>
      <w:r w:rsidRPr="00D83531">
        <w:rPr>
          <w:rFonts w:ascii="Times New Roman" w:hAnsi="Times New Roman" w:cs="Times New Roman"/>
          <w:sz w:val="24"/>
          <w:szCs w:val="24"/>
        </w:rPr>
        <w:t xml:space="preserve"> challenged to apply the knowledge they are learning immediately to solve issues and problems in their community</w:t>
      </w:r>
      <w:r w:rsidR="00856DC6">
        <w:rPr>
          <w:rFonts w:ascii="Times New Roman" w:hAnsi="Times New Roman" w:cs="Times New Roman"/>
          <w:sz w:val="24"/>
          <w:szCs w:val="24"/>
        </w:rPr>
        <w:t>.</w:t>
      </w:r>
      <w:r w:rsidRPr="00D83531">
        <w:rPr>
          <w:rFonts w:ascii="Times New Roman" w:hAnsi="Times New Roman" w:cs="Times New Roman"/>
          <w:sz w:val="24"/>
          <w:szCs w:val="24"/>
        </w:rPr>
        <w:t xml:space="preserve"> </w:t>
      </w:r>
      <w:r w:rsidR="00856DC6">
        <w:rPr>
          <w:rFonts w:ascii="Times New Roman" w:hAnsi="Times New Roman" w:cs="Times New Roman"/>
          <w:sz w:val="24"/>
          <w:szCs w:val="24"/>
        </w:rPr>
        <w:t xml:space="preserve">This infuses </w:t>
      </w:r>
      <w:r w:rsidRPr="00D83531">
        <w:rPr>
          <w:rFonts w:ascii="Times New Roman" w:hAnsi="Times New Roman" w:cs="Times New Roman"/>
          <w:sz w:val="24"/>
          <w:szCs w:val="24"/>
        </w:rPr>
        <w:t>school experiences with value and meaning</w:t>
      </w:r>
      <w:r w:rsidR="00856DC6">
        <w:rPr>
          <w:rFonts w:ascii="Times New Roman" w:hAnsi="Times New Roman" w:cs="Times New Roman"/>
          <w:sz w:val="24"/>
          <w:szCs w:val="24"/>
        </w:rPr>
        <w:t xml:space="preserve"> for students</w:t>
      </w:r>
      <w:r w:rsidRPr="00D83531">
        <w:rPr>
          <w:rFonts w:ascii="Times New Roman" w:hAnsi="Times New Roman" w:cs="Times New Roman"/>
          <w:sz w:val="24"/>
          <w:szCs w:val="24"/>
        </w:rPr>
        <w:t>. The power of relevancy is that education is no longer an abstract and faraway thing but instead becomes an opportunity to make change and contribute to the we</w:t>
      </w:r>
      <w:r w:rsidR="00063BF9">
        <w:rPr>
          <w:rFonts w:ascii="Times New Roman" w:hAnsi="Times New Roman" w:cs="Times New Roman"/>
          <w:sz w:val="24"/>
          <w:szCs w:val="24"/>
        </w:rPr>
        <w:t xml:space="preserve">lfare of others (Smith &amp; Sobel, </w:t>
      </w:r>
      <w:r w:rsidRPr="00D83531">
        <w:rPr>
          <w:rFonts w:ascii="Times New Roman" w:hAnsi="Times New Roman" w:cs="Times New Roman"/>
          <w:sz w:val="24"/>
          <w:szCs w:val="24"/>
        </w:rPr>
        <w:t>2013).</w:t>
      </w:r>
    </w:p>
    <w:p w14:paraId="0CF62BDF" w14:textId="1454F14D" w:rsidR="00286C6A" w:rsidRDefault="00856DC6" w:rsidP="00286C6A">
      <w:pPr>
        <w:spacing w:after="0" w:line="360" w:lineRule="auto"/>
        <w:ind w:firstLine="720"/>
        <w:rPr>
          <w:rFonts w:ascii="Times New Roman" w:hAnsi="Times New Roman" w:cs="Times New Roman"/>
          <w:sz w:val="24"/>
          <w:szCs w:val="24"/>
        </w:rPr>
      </w:pPr>
      <w:r>
        <w:rPr>
          <w:rFonts w:ascii="Times New Roman" w:hAnsi="Times New Roman"/>
          <w:szCs w:val="24"/>
        </w:rPr>
        <w:t xml:space="preserve">Teaching science as a process through inquiry, increases student-engagement and their ability to learn at higher cognitive levels. </w:t>
      </w:r>
      <w:r w:rsidR="00286C6A">
        <w:rPr>
          <w:rFonts w:ascii="Times New Roman" w:hAnsi="Times New Roman"/>
          <w:szCs w:val="24"/>
        </w:rPr>
        <w:t xml:space="preserve">The combined value of teacher effectiveness in classroom management and inquiry based science instruction has the potential to produce greater student achievement. Adapting </w:t>
      </w:r>
      <w:r w:rsidR="00286C6A">
        <w:rPr>
          <w:rFonts w:ascii="Times New Roman" w:hAnsi="Times New Roman"/>
          <w:szCs w:val="24"/>
        </w:rPr>
        <w:lastRenderedPageBreak/>
        <w:t xml:space="preserve">research-based strategies to the unique classroom management issues in science classrooms will increase instructional time and learning environment quality. </w:t>
      </w:r>
    </w:p>
    <w:p w14:paraId="42BCE100" w14:textId="3A41644B" w:rsidR="00C62CA7" w:rsidRDefault="00286C6A" w:rsidP="00286C6A">
      <w:pPr>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063BF9">
        <w:rPr>
          <w:rFonts w:ascii="Times New Roman" w:hAnsi="Times New Roman" w:cs="Times New Roman"/>
          <w:sz w:val="24"/>
          <w:szCs w:val="24"/>
        </w:rPr>
        <w:t xml:space="preserve">While conducting instruction in my classroom I will exhibit “withitness.” Marzano et al. (2005) summarized </w:t>
      </w:r>
      <w:r w:rsidR="00856DC6">
        <w:rPr>
          <w:rFonts w:ascii="Times New Roman" w:hAnsi="Times New Roman" w:cs="Times New Roman"/>
          <w:sz w:val="24"/>
          <w:szCs w:val="24"/>
        </w:rPr>
        <w:t>withitness using</w:t>
      </w:r>
      <w:r w:rsidR="00063BF9">
        <w:rPr>
          <w:rFonts w:ascii="Times New Roman" w:hAnsi="Times New Roman" w:cs="Times New Roman"/>
          <w:sz w:val="24"/>
          <w:szCs w:val="24"/>
        </w:rPr>
        <w:t xml:space="preserve"> four</w:t>
      </w:r>
      <w:r w:rsidR="00856DC6">
        <w:rPr>
          <w:rFonts w:ascii="Times New Roman" w:hAnsi="Times New Roman" w:cs="Times New Roman"/>
          <w:sz w:val="24"/>
          <w:szCs w:val="24"/>
        </w:rPr>
        <w:t xml:space="preserve"> teacher</w:t>
      </w:r>
      <w:r w:rsidR="00063BF9">
        <w:rPr>
          <w:rFonts w:ascii="Times New Roman" w:hAnsi="Times New Roman" w:cs="Times New Roman"/>
          <w:sz w:val="24"/>
          <w:szCs w:val="24"/>
        </w:rPr>
        <w:t xml:space="preserve"> behaviors: occupying the whole classroom, noticing potential problems, using a series of graduated actions, and forecasting problem. Resolving incidents effectively requires that the correct student is targeted, the timing of the response is appropriate, and the reaction fits the situation (Johnson, 1995)</w:t>
      </w:r>
    </w:p>
    <w:p w14:paraId="5BB97178" w14:textId="14E1DA6C" w:rsidR="00C21EE2" w:rsidRPr="008900BD" w:rsidRDefault="00063BF9" w:rsidP="00C62CA7">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005013" w:rsidRPr="008900BD">
        <w:rPr>
          <w:rFonts w:ascii="Times New Roman" w:hAnsi="Times New Roman" w:cs="Times New Roman"/>
          <w:color w:val="111111"/>
          <w:sz w:val="24"/>
          <w:szCs w:val="24"/>
          <w:shd w:val="clear" w:color="auto" w:fill="FFFFFF"/>
        </w:rPr>
        <w:t>The day to day structure</w:t>
      </w:r>
      <w:r w:rsidR="00856DC6">
        <w:rPr>
          <w:rFonts w:ascii="Times New Roman" w:hAnsi="Times New Roman" w:cs="Times New Roman"/>
          <w:color w:val="111111"/>
          <w:sz w:val="24"/>
          <w:szCs w:val="24"/>
          <w:shd w:val="clear" w:color="auto" w:fill="FFFFFF"/>
        </w:rPr>
        <w:t xml:space="preserve"> and management</w:t>
      </w:r>
      <w:r w:rsidR="00005013" w:rsidRPr="008900BD">
        <w:rPr>
          <w:rFonts w:ascii="Times New Roman" w:hAnsi="Times New Roman" w:cs="Times New Roman"/>
          <w:color w:val="111111"/>
          <w:sz w:val="24"/>
          <w:szCs w:val="24"/>
          <w:shd w:val="clear" w:color="auto" w:fill="FFFFFF"/>
        </w:rPr>
        <w:t xml:space="preserve"> of my classroom will create accountability in education. Students will take ownership for t</w:t>
      </w:r>
      <w:r w:rsidR="00856DC6">
        <w:rPr>
          <w:rFonts w:ascii="Times New Roman" w:hAnsi="Times New Roman" w:cs="Times New Roman"/>
          <w:color w:val="111111"/>
          <w:sz w:val="24"/>
          <w:szCs w:val="24"/>
          <w:shd w:val="clear" w:color="auto" w:fill="FFFFFF"/>
        </w:rPr>
        <w:t>heir own progress. Once again, my</w:t>
      </w:r>
      <w:r w:rsidR="00005013" w:rsidRPr="008900BD">
        <w:rPr>
          <w:rFonts w:ascii="Times New Roman" w:hAnsi="Times New Roman" w:cs="Times New Roman"/>
          <w:color w:val="111111"/>
          <w:sz w:val="24"/>
          <w:szCs w:val="24"/>
          <w:shd w:val="clear" w:color="auto" w:fill="FFFFFF"/>
        </w:rPr>
        <w:t xml:space="preserve"> goal is to develop integrity as a holistic character trait. Einstein said: “The discovery of the laws of nature – the science – makes the erudite man, but does not make a man good. A good man is one who holds the values that are within your consciousness.” Thus: “The instructed man is erudite. The educated man is </w:t>
      </w:r>
      <w:r w:rsidR="00856DC6">
        <w:rPr>
          <w:rFonts w:ascii="Times New Roman" w:hAnsi="Times New Roman" w:cs="Times New Roman"/>
          <w:color w:val="111111"/>
          <w:sz w:val="24"/>
          <w:szCs w:val="24"/>
          <w:shd w:val="clear" w:color="auto" w:fill="FFFFFF"/>
        </w:rPr>
        <w:t>good” (Campos Marques, 2011).</w:t>
      </w:r>
      <w:r w:rsidR="00005013" w:rsidRPr="008900BD">
        <w:rPr>
          <w:rFonts w:ascii="Times New Roman" w:hAnsi="Times New Roman" w:cs="Times New Roman"/>
          <w:color w:val="111111"/>
          <w:sz w:val="24"/>
          <w:szCs w:val="24"/>
          <w:shd w:val="clear" w:color="auto" w:fill="FFFFFF"/>
        </w:rPr>
        <w:t xml:space="preserve"> I seek to educate my students.</w:t>
      </w:r>
    </w:p>
    <w:p w14:paraId="670D748F" w14:textId="189CBC8D" w:rsidR="009C6418" w:rsidRDefault="009C6418">
      <w:pPr>
        <w:rPr>
          <w:rFonts w:ascii="Times New Roman" w:hAnsi="Times New Roman" w:cs="Times New Roman"/>
          <w:sz w:val="24"/>
          <w:szCs w:val="24"/>
        </w:rPr>
      </w:pPr>
      <w:r>
        <w:rPr>
          <w:rFonts w:ascii="Times New Roman" w:hAnsi="Times New Roman" w:cs="Times New Roman"/>
          <w:sz w:val="24"/>
          <w:szCs w:val="24"/>
        </w:rPr>
        <w:br w:type="page"/>
      </w:r>
    </w:p>
    <w:p w14:paraId="43571920" w14:textId="652CACA2" w:rsidR="007D50DB" w:rsidRPr="007D50DB" w:rsidRDefault="007D50DB" w:rsidP="007D50DB">
      <w:pPr>
        <w:pStyle w:val="Heading2"/>
        <w:spacing w:before="0" w:after="120"/>
        <w:jc w:val="center"/>
      </w:pPr>
      <w:r>
        <w:lastRenderedPageBreak/>
        <w:t>References</w:t>
      </w:r>
    </w:p>
    <w:p w14:paraId="4EB65A38" w14:textId="1B30F061" w:rsidR="00FE2C09" w:rsidRDefault="00FE2C09" w:rsidP="00286C6A">
      <w:pPr>
        <w:spacing w:after="0" w:line="360" w:lineRule="auto"/>
        <w:ind w:left="720" w:hanging="720"/>
        <w:rPr>
          <w:rFonts w:ascii="Times New Roman" w:hAnsi="Times New Roman" w:cs="Times New Roman"/>
          <w:sz w:val="24"/>
          <w:szCs w:val="24"/>
        </w:rPr>
      </w:pPr>
      <w:r w:rsidRPr="008900BD">
        <w:rPr>
          <w:rFonts w:ascii="Times New Roman" w:hAnsi="Times New Roman" w:cs="Times New Roman"/>
          <w:sz w:val="24"/>
          <w:szCs w:val="24"/>
        </w:rPr>
        <w:t>Campos Marques, A</w:t>
      </w:r>
      <w:r w:rsidR="008900BD" w:rsidRPr="008900BD">
        <w:rPr>
          <w:rFonts w:ascii="Times New Roman" w:hAnsi="Times New Roman" w:cs="Times New Roman"/>
          <w:sz w:val="24"/>
          <w:szCs w:val="24"/>
        </w:rPr>
        <w:t>. C</w:t>
      </w:r>
      <w:r w:rsidRPr="008900BD">
        <w:rPr>
          <w:rFonts w:ascii="Times New Roman" w:hAnsi="Times New Roman" w:cs="Times New Roman"/>
          <w:sz w:val="24"/>
          <w:szCs w:val="24"/>
        </w:rPr>
        <w:t xml:space="preserve">. (2011, January 23). Education of the Integral Man. </w:t>
      </w:r>
      <w:r w:rsidR="008900BD" w:rsidRPr="008900BD">
        <w:rPr>
          <w:rFonts w:ascii="Times New Roman" w:hAnsi="Times New Roman" w:cs="Times New Roman"/>
          <w:i/>
          <w:sz w:val="24"/>
          <w:szCs w:val="24"/>
        </w:rPr>
        <w:t>Sustainable Thinking.</w:t>
      </w:r>
      <w:r w:rsidRPr="008900BD">
        <w:rPr>
          <w:rFonts w:ascii="Times New Roman" w:hAnsi="Times New Roman" w:cs="Times New Roman"/>
          <w:sz w:val="24"/>
          <w:szCs w:val="24"/>
        </w:rPr>
        <w:t xml:space="preserve"> Retrieved from </w:t>
      </w:r>
      <w:hyperlink r:id="rId20" w:history="1">
        <w:r w:rsidR="00063BF9" w:rsidRPr="00C60554">
          <w:rPr>
            <w:rStyle w:val="Hyperlink"/>
            <w:rFonts w:ascii="Times New Roman" w:hAnsi="Times New Roman" w:cs="Times New Roman"/>
            <w:sz w:val="24"/>
            <w:szCs w:val="24"/>
          </w:rPr>
          <w:t>http://sustainabilitythinking.wordpress.com/2011/01/23/education-of-the-integral-man/</w:t>
        </w:r>
      </w:hyperlink>
    </w:p>
    <w:p w14:paraId="0087D373" w14:textId="3317B2D8" w:rsidR="00063BF9" w:rsidRPr="008900BD" w:rsidRDefault="00063BF9" w:rsidP="00063BF9">
      <w:pPr>
        <w:spacing w:after="120" w:line="360" w:lineRule="auto"/>
        <w:ind w:left="720" w:hanging="720"/>
        <w:rPr>
          <w:rFonts w:ascii="Times New Roman" w:hAnsi="Times New Roman" w:cs="Times New Roman"/>
          <w:sz w:val="24"/>
          <w:szCs w:val="24"/>
        </w:rPr>
      </w:pPr>
      <w:r w:rsidRPr="00A6197C">
        <w:rPr>
          <w:rFonts w:ascii="Times New Roman" w:hAnsi="Times New Roman" w:cs="Times New Roman"/>
          <w:sz w:val="24"/>
          <w:szCs w:val="24"/>
        </w:rPr>
        <w:t xml:space="preserve">Johnston, B. D. (1995). `Withitness:' Real or fictional?. </w:t>
      </w:r>
      <w:r w:rsidRPr="00DE13E0">
        <w:rPr>
          <w:rFonts w:ascii="Times New Roman" w:hAnsi="Times New Roman" w:cs="Times New Roman"/>
          <w:i/>
          <w:sz w:val="24"/>
          <w:szCs w:val="24"/>
        </w:rPr>
        <w:t>Physical Educator</w:t>
      </w:r>
      <w:r w:rsidRPr="00A6197C">
        <w:rPr>
          <w:rFonts w:ascii="Times New Roman" w:hAnsi="Times New Roman" w:cs="Times New Roman"/>
          <w:sz w:val="24"/>
          <w:szCs w:val="24"/>
        </w:rPr>
        <w:t>, 52(1), 22.</w:t>
      </w:r>
    </w:p>
    <w:p w14:paraId="3B4863CF" w14:textId="7DEC30C9" w:rsidR="007E4340" w:rsidRDefault="00D87EFF" w:rsidP="00286C6A">
      <w:pPr>
        <w:spacing w:after="0" w:line="360" w:lineRule="auto"/>
        <w:ind w:left="720" w:hanging="720"/>
        <w:rPr>
          <w:rFonts w:ascii="Times New Roman" w:hAnsi="Times New Roman" w:cs="Times New Roman"/>
          <w:sz w:val="24"/>
          <w:szCs w:val="24"/>
        </w:rPr>
      </w:pPr>
      <w:r w:rsidRPr="008900BD">
        <w:rPr>
          <w:rFonts w:ascii="Times New Roman" w:hAnsi="Times New Roman" w:cs="Times New Roman"/>
          <w:sz w:val="24"/>
          <w:szCs w:val="24"/>
        </w:rPr>
        <w:t xml:space="preserve">Marzano, R., Gaddy, B., Foseid, M., Foseid, M., Marzano, J. (2009). Section </w:t>
      </w:r>
      <w:r w:rsidR="0091204E" w:rsidRPr="008900BD">
        <w:rPr>
          <w:rFonts w:ascii="Times New Roman" w:hAnsi="Times New Roman" w:cs="Times New Roman"/>
          <w:sz w:val="24"/>
          <w:szCs w:val="24"/>
        </w:rPr>
        <w:t>6</w:t>
      </w:r>
      <w:r w:rsidRPr="008900BD">
        <w:rPr>
          <w:rFonts w:ascii="Times New Roman" w:hAnsi="Times New Roman" w:cs="Times New Roman"/>
          <w:sz w:val="24"/>
          <w:szCs w:val="24"/>
        </w:rPr>
        <w:t xml:space="preserve">: </w:t>
      </w:r>
      <w:r w:rsidR="0091204E" w:rsidRPr="008900BD">
        <w:rPr>
          <w:rFonts w:ascii="Times New Roman" w:hAnsi="Times New Roman" w:cs="Times New Roman"/>
          <w:sz w:val="24"/>
          <w:szCs w:val="24"/>
        </w:rPr>
        <w:t>Getting off to a Good Start</w:t>
      </w:r>
      <w:r w:rsidRPr="008900BD">
        <w:rPr>
          <w:rFonts w:ascii="Times New Roman" w:hAnsi="Times New Roman" w:cs="Times New Roman"/>
          <w:sz w:val="24"/>
          <w:szCs w:val="24"/>
        </w:rPr>
        <w:t xml:space="preserve">. </w:t>
      </w:r>
      <w:r w:rsidRPr="00A14904">
        <w:rPr>
          <w:rFonts w:ascii="Times New Roman" w:hAnsi="Times New Roman" w:cs="Times New Roman"/>
          <w:i/>
          <w:sz w:val="24"/>
          <w:szCs w:val="24"/>
        </w:rPr>
        <w:t>A Handbook for C</w:t>
      </w:r>
      <w:r w:rsidR="0091204E" w:rsidRPr="00A14904">
        <w:rPr>
          <w:rFonts w:ascii="Times New Roman" w:hAnsi="Times New Roman" w:cs="Times New Roman"/>
          <w:i/>
          <w:sz w:val="24"/>
          <w:szCs w:val="24"/>
        </w:rPr>
        <w:t>lassroom Management that Works</w:t>
      </w:r>
      <w:r w:rsidR="0091204E" w:rsidRPr="008900BD">
        <w:rPr>
          <w:rFonts w:ascii="Times New Roman" w:hAnsi="Times New Roman" w:cs="Times New Roman"/>
          <w:sz w:val="24"/>
          <w:szCs w:val="24"/>
        </w:rPr>
        <w:t>. Pg. 132-145</w:t>
      </w:r>
      <w:r w:rsidRPr="008900BD">
        <w:rPr>
          <w:rFonts w:ascii="Times New Roman" w:hAnsi="Times New Roman" w:cs="Times New Roman"/>
          <w:sz w:val="24"/>
          <w:szCs w:val="24"/>
        </w:rPr>
        <w:t>.</w:t>
      </w:r>
    </w:p>
    <w:p w14:paraId="5EA5C1E5" w14:textId="77777777" w:rsidR="00C97A85" w:rsidRDefault="00C97A85" w:rsidP="00C62CA7">
      <w:pPr>
        <w:spacing w:after="0" w:line="360" w:lineRule="auto"/>
        <w:ind w:left="720" w:hanging="720"/>
        <w:jc w:val="both"/>
        <w:rPr>
          <w:rFonts w:ascii="Times New Roman" w:hAnsi="Times New Roman" w:cs="Times New Roman"/>
          <w:sz w:val="24"/>
          <w:szCs w:val="24"/>
        </w:rPr>
      </w:pPr>
      <w:r w:rsidRPr="00EB21F1">
        <w:rPr>
          <w:rFonts w:ascii="Times New Roman" w:hAnsi="Times New Roman" w:cs="Times New Roman"/>
          <w:sz w:val="24"/>
          <w:szCs w:val="24"/>
        </w:rPr>
        <w:t xml:space="preserve">Simonsen, B., Fairbanks, S., Briesch, A., Myers, D., &amp; Sugai, G. (2008). Evidence-based Practices in Classroom Management: Considerations for Research to Practice. </w:t>
      </w:r>
      <w:r w:rsidRPr="00A14904">
        <w:rPr>
          <w:rFonts w:ascii="Times New Roman" w:hAnsi="Times New Roman" w:cs="Times New Roman"/>
          <w:i/>
          <w:sz w:val="24"/>
          <w:szCs w:val="24"/>
        </w:rPr>
        <w:t>Education &amp; Treatment Of Children</w:t>
      </w:r>
      <w:r w:rsidRPr="00EB21F1">
        <w:rPr>
          <w:rFonts w:ascii="Times New Roman" w:hAnsi="Times New Roman" w:cs="Times New Roman"/>
          <w:sz w:val="24"/>
          <w:szCs w:val="24"/>
        </w:rPr>
        <w:t>, 31(3), 351-380.</w:t>
      </w:r>
    </w:p>
    <w:p w14:paraId="6E73FB70" w14:textId="77777777" w:rsidR="00283082" w:rsidRPr="00D15CBF" w:rsidRDefault="00283082" w:rsidP="00283082">
      <w:pPr>
        <w:spacing w:after="0" w:line="480" w:lineRule="auto"/>
        <w:ind w:left="720" w:hanging="720"/>
        <w:rPr>
          <w:rFonts w:ascii="Times New Roman" w:hAnsi="Times New Roman" w:cs="Times New Roman"/>
          <w:sz w:val="24"/>
          <w:szCs w:val="24"/>
        </w:rPr>
      </w:pPr>
      <w:r w:rsidRPr="00D15CBF">
        <w:rPr>
          <w:rFonts w:ascii="Times New Roman" w:hAnsi="Times New Roman" w:cs="Times New Roman"/>
          <w:sz w:val="24"/>
          <w:szCs w:val="24"/>
        </w:rPr>
        <w:t xml:space="preserve">Smith, G., &amp; Sobel, D. (2013). Bring It On Home. </w:t>
      </w:r>
      <w:r w:rsidRPr="00D15CBF">
        <w:rPr>
          <w:rFonts w:ascii="Times New Roman" w:hAnsi="Times New Roman" w:cs="Times New Roman"/>
          <w:i/>
          <w:iCs/>
          <w:sz w:val="24"/>
          <w:szCs w:val="24"/>
        </w:rPr>
        <w:t>Independent School</w:t>
      </w:r>
      <w:r w:rsidRPr="00D15CBF">
        <w:rPr>
          <w:rFonts w:ascii="Times New Roman" w:hAnsi="Times New Roman" w:cs="Times New Roman"/>
          <w:sz w:val="24"/>
          <w:szCs w:val="24"/>
        </w:rPr>
        <w:t xml:space="preserve">, </w:t>
      </w:r>
      <w:r w:rsidRPr="00D15CBF">
        <w:rPr>
          <w:rFonts w:ascii="Times New Roman" w:hAnsi="Times New Roman" w:cs="Times New Roman"/>
          <w:i/>
          <w:iCs/>
          <w:sz w:val="24"/>
          <w:szCs w:val="24"/>
        </w:rPr>
        <w:t>72</w:t>
      </w:r>
      <w:r w:rsidRPr="00D15CBF">
        <w:rPr>
          <w:rFonts w:ascii="Times New Roman" w:hAnsi="Times New Roman" w:cs="Times New Roman"/>
          <w:sz w:val="24"/>
          <w:szCs w:val="24"/>
        </w:rPr>
        <w:t>(3), 94-102.</w:t>
      </w:r>
    </w:p>
    <w:p w14:paraId="3770D019" w14:textId="3FBC906D" w:rsidR="00B93252" w:rsidRDefault="00B93252" w:rsidP="00286C6A">
      <w:pPr>
        <w:spacing w:after="0" w:line="360" w:lineRule="auto"/>
        <w:ind w:left="720" w:hanging="720"/>
        <w:rPr>
          <w:rFonts w:ascii="Times New Roman" w:hAnsi="Times New Roman" w:cs="Times New Roman"/>
          <w:sz w:val="24"/>
          <w:szCs w:val="24"/>
        </w:rPr>
      </w:pPr>
      <w:r w:rsidRPr="008900BD">
        <w:rPr>
          <w:rFonts w:ascii="Times New Roman" w:hAnsi="Times New Roman" w:cs="Times New Roman"/>
          <w:sz w:val="24"/>
          <w:szCs w:val="24"/>
        </w:rPr>
        <w:t xml:space="preserve">Thornberg, R. (2008). School children's reasoning about school rules. </w:t>
      </w:r>
      <w:r w:rsidRPr="00A14904">
        <w:rPr>
          <w:rFonts w:ascii="Times New Roman" w:hAnsi="Times New Roman" w:cs="Times New Roman"/>
          <w:i/>
          <w:sz w:val="24"/>
          <w:szCs w:val="24"/>
        </w:rPr>
        <w:t>Research Papers In Education</w:t>
      </w:r>
      <w:r w:rsidRPr="008900BD">
        <w:rPr>
          <w:rFonts w:ascii="Times New Roman" w:hAnsi="Times New Roman" w:cs="Times New Roman"/>
          <w:sz w:val="24"/>
          <w:szCs w:val="24"/>
        </w:rPr>
        <w:t>, 23(1), 37-52. doi:10.1080/02671520701651029</w:t>
      </w:r>
    </w:p>
    <w:p w14:paraId="3D6BB8E3" w14:textId="77777777" w:rsidR="00283082" w:rsidRPr="00D15CBF" w:rsidRDefault="00283082" w:rsidP="00283082">
      <w:pPr>
        <w:spacing w:after="0" w:line="480" w:lineRule="auto"/>
        <w:ind w:left="720" w:hanging="720"/>
        <w:rPr>
          <w:rFonts w:ascii="Times New Roman" w:hAnsi="Times New Roman" w:cs="Times New Roman"/>
          <w:sz w:val="24"/>
          <w:szCs w:val="24"/>
        </w:rPr>
      </w:pPr>
      <w:r w:rsidRPr="00D15CBF">
        <w:rPr>
          <w:rFonts w:ascii="Times New Roman" w:hAnsi="Times New Roman" w:cs="Times New Roman"/>
          <w:sz w:val="24"/>
          <w:szCs w:val="24"/>
        </w:rPr>
        <w:t xml:space="preserve">Zimmerman, H., &amp; Land, S. M. (2014). Facilitating Place-Based Learning in Outdoor Informal Environments with Mobile Computers. </w:t>
      </w:r>
      <w:r w:rsidRPr="00D15CBF">
        <w:rPr>
          <w:rFonts w:ascii="Times New Roman" w:hAnsi="Times New Roman" w:cs="Times New Roman"/>
          <w:i/>
          <w:iCs/>
          <w:sz w:val="24"/>
          <w:szCs w:val="24"/>
        </w:rPr>
        <w:t>Techtrends: Linking Research &amp; Practice To Improve Learning</w:t>
      </w:r>
      <w:r w:rsidRPr="00D15CBF">
        <w:rPr>
          <w:rFonts w:ascii="Times New Roman" w:hAnsi="Times New Roman" w:cs="Times New Roman"/>
          <w:sz w:val="24"/>
          <w:szCs w:val="24"/>
        </w:rPr>
        <w:t xml:space="preserve">, </w:t>
      </w:r>
      <w:r w:rsidRPr="00D15CBF">
        <w:rPr>
          <w:rFonts w:ascii="Times New Roman" w:hAnsi="Times New Roman" w:cs="Times New Roman"/>
          <w:i/>
          <w:iCs/>
          <w:sz w:val="24"/>
          <w:szCs w:val="24"/>
        </w:rPr>
        <w:t>58</w:t>
      </w:r>
      <w:r w:rsidRPr="00D15CBF">
        <w:rPr>
          <w:rFonts w:ascii="Times New Roman" w:hAnsi="Times New Roman" w:cs="Times New Roman"/>
          <w:sz w:val="24"/>
          <w:szCs w:val="24"/>
        </w:rPr>
        <w:t>(1), 77-83. doi:10.1007/s11528-013-0724-3</w:t>
      </w:r>
    </w:p>
    <w:p w14:paraId="154F77CC" w14:textId="77777777" w:rsidR="00775697" w:rsidRDefault="00775697" w:rsidP="00C62CA7">
      <w:pPr>
        <w:spacing w:after="0" w:line="360" w:lineRule="auto"/>
        <w:rPr>
          <w:rFonts w:ascii="Times New Roman" w:hAnsi="Times New Roman" w:cs="Times New Roman"/>
          <w:sz w:val="24"/>
          <w:szCs w:val="24"/>
        </w:rPr>
      </w:pPr>
    </w:p>
    <w:p w14:paraId="5C02C472" w14:textId="585BC23F" w:rsidR="00492026" w:rsidRDefault="00492026" w:rsidP="00C62CA7">
      <w:pPr>
        <w:spacing w:after="0" w:line="360" w:lineRule="auto"/>
        <w:rPr>
          <w:rFonts w:ascii="Times New Roman" w:hAnsi="Times New Roman" w:cs="Times New Roman"/>
          <w:sz w:val="24"/>
          <w:szCs w:val="24"/>
        </w:rPr>
      </w:pPr>
    </w:p>
    <w:p w14:paraId="639DD03C" w14:textId="5AF8CC1B" w:rsidR="007D50DB" w:rsidRDefault="007D50DB" w:rsidP="00C62CA7">
      <w:pPr>
        <w:spacing w:after="0" w:line="360" w:lineRule="auto"/>
        <w:rPr>
          <w:rFonts w:ascii="Times New Roman" w:hAnsi="Times New Roman" w:cs="Times New Roman"/>
          <w:sz w:val="24"/>
          <w:szCs w:val="24"/>
        </w:rPr>
      </w:pPr>
    </w:p>
    <w:p w14:paraId="5C0C3276" w14:textId="77777777" w:rsidR="007D50DB" w:rsidRDefault="007D50DB" w:rsidP="00C62CA7">
      <w:pPr>
        <w:spacing w:after="0" w:line="360" w:lineRule="auto"/>
        <w:rPr>
          <w:rFonts w:ascii="Times New Roman" w:hAnsi="Times New Roman" w:cs="Times New Roman"/>
          <w:sz w:val="24"/>
          <w:szCs w:val="24"/>
        </w:rPr>
      </w:pPr>
    </w:p>
    <w:p w14:paraId="6562398E" w14:textId="77777777" w:rsidR="007D50DB" w:rsidRDefault="007D50DB" w:rsidP="00C62CA7">
      <w:pPr>
        <w:spacing w:after="0" w:line="360" w:lineRule="auto"/>
        <w:rPr>
          <w:rFonts w:ascii="Times New Roman" w:hAnsi="Times New Roman" w:cs="Times New Roman"/>
          <w:sz w:val="24"/>
          <w:szCs w:val="24"/>
        </w:rPr>
      </w:pPr>
    </w:p>
    <w:p w14:paraId="423FD438" w14:textId="77777777" w:rsidR="007D50DB" w:rsidRPr="008900BD" w:rsidRDefault="007D50DB" w:rsidP="00C62CA7">
      <w:pPr>
        <w:spacing w:after="0" w:line="360" w:lineRule="auto"/>
        <w:rPr>
          <w:rFonts w:ascii="Times New Roman" w:hAnsi="Times New Roman" w:cs="Times New Roman"/>
          <w:sz w:val="24"/>
          <w:szCs w:val="24"/>
        </w:rPr>
      </w:pPr>
    </w:p>
    <w:p w14:paraId="5F0D499A" w14:textId="10FA606E" w:rsidR="00005013" w:rsidRDefault="009C6418" w:rsidP="00005013">
      <w:pPr>
        <w:spacing w:after="0" w:line="360" w:lineRule="auto"/>
        <w:rPr>
          <w:rFonts w:ascii="Times New Roman" w:hAnsi="Times New Roman" w:cs="Times New Roman"/>
          <w:sz w:val="24"/>
          <w:szCs w:val="24"/>
        </w:rPr>
      </w:pPr>
      <w:r w:rsidRPr="00B42090">
        <w:rPr>
          <w:rStyle w:val="Heading2Char"/>
        </w:rPr>
        <w:t>Reflection:</w:t>
      </w:r>
      <w:r>
        <w:rPr>
          <w:rFonts w:ascii="Times New Roman" w:hAnsi="Times New Roman" w:cs="Times New Roman"/>
          <w:sz w:val="24"/>
          <w:szCs w:val="24"/>
        </w:rPr>
        <w:t xml:space="preserve"> </w:t>
      </w:r>
      <w:r w:rsidR="00005013">
        <w:rPr>
          <w:rFonts w:ascii="Times New Roman" w:hAnsi="Times New Roman" w:cs="Times New Roman"/>
          <w:sz w:val="24"/>
          <w:szCs w:val="24"/>
        </w:rPr>
        <w:t>As a pre-service teacher there is an excess of the</w:t>
      </w:r>
      <w:r>
        <w:rPr>
          <w:rFonts w:ascii="Times New Roman" w:hAnsi="Times New Roman" w:cs="Times New Roman"/>
          <w:sz w:val="24"/>
          <w:szCs w:val="24"/>
        </w:rPr>
        <w:t>ory and a lack of experience. T</w:t>
      </w:r>
      <w:r w:rsidR="00005013">
        <w:rPr>
          <w:rFonts w:ascii="Times New Roman" w:hAnsi="Times New Roman" w:cs="Times New Roman"/>
          <w:sz w:val="24"/>
          <w:szCs w:val="24"/>
        </w:rPr>
        <w:t xml:space="preserve">his classroom management plan reflects this condition. </w:t>
      </w:r>
    </w:p>
    <w:p w14:paraId="43020A62" w14:textId="77777777" w:rsidR="00492026" w:rsidRPr="008900BD" w:rsidRDefault="00492026" w:rsidP="00C62CA7">
      <w:pPr>
        <w:spacing w:after="0" w:line="360" w:lineRule="auto"/>
        <w:rPr>
          <w:rFonts w:ascii="Times New Roman" w:hAnsi="Times New Roman" w:cs="Times New Roman"/>
          <w:sz w:val="24"/>
          <w:szCs w:val="24"/>
        </w:rPr>
      </w:pPr>
      <w:bookmarkStart w:id="0" w:name="_GoBack"/>
      <w:bookmarkEnd w:id="0"/>
    </w:p>
    <w:p w14:paraId="5429DDF3" w14:textId="380B49BA" w:rsidR="008E4DD9" w:rsidRPr="008900BD" w:rsidRDefault="008E4DD9" w:rsidP="00C62CA7">
      <w:pPr>
        <w:spacing w:after="0" w:line="360" w:lineRule="auto"/>
        <w:rPr>
          <w:rFonts w:ascii="Times New Roman" w:hAnsi="Times New Roman" w:cs="Times New Roman"/>
          <w:sz w:val="24"/>
          <w:szCs w:val="24"/>
        </w:rPr>
      </w:pPr>
    </w:p>
    <w:sectPr w:rsidR="008E4DD9" w:rsidRPr="008900BD" w:rsidSect="00D87EFF">
      <w:head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A8804" w14:textId="77777777" w:rsidR="009C6418" w:rsidRDefault="009C6418" w:rsidP="009C6418">
      <w:pPr>
        <w:spacing w:after="0" w:line="240" w:lineRule="auto"/>
      </w:pPr>
      <w:r>
        <w:separator/>
      </w:r>
    </w:p>
  </w:endnote>
  <w:endnote w:type="continuationSeparator" w:id="0">
    <w:p w14:paraId="7D357D3E" w14:textId="77777777" w:rsidR="009C6418" w:rsidRDefault="009C6418" w:rsidP="009C6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C1EF1" w14:textId="77777777" w:rsidR="009C6418" w:rsidRDefault="009C6418" w:rsidP="009C6418">
      <w:pPr>
        <w:spacing w:after="0" w:line="240" w:lineRule="auto"/>
      </w:pPr>
      <w:r>
        <w:separator/>
      </w:r>
    </w:p>
  </w:footnote>
  <w:footnote w:type="continuationSeparator" w:id="0">
    <w:p w14:paraId="5203C2C6" w14:textId="77777777" w:rsidR="009C6418" w:rsidRDefault="009C6418" w:rsidP="009C6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0155A" w14:textId="4970724B" w:rsidR="00D87EFF" w:rsidRDefault="00D87EFF">
    <w:pPr>
      <w:pStyle w:val="Header"/>
    </w:pPr>
    <w:r>
      <w:t xml:space="preserve">HILL CLASSROOM MANAGMENT PLAN </w:t>
    </w:r>
    <w:r>
      <w:tab/>
    </w:r>
    <w:r>
      <w:tab/>
    </w:r>
    <w:sdt>
      <w:sdtPr>
        <w:id w:val="-189040983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42090">
          <w:rPr>
            <w:noProof/>
          </w:rPr>
          <w:t>9</w:t>
        </w:r>
        <w:r>
          <w:rPr>
            <w:noProof/>
          </w:rPr>
          <w:fldChar w:fldCharType="end"/>
        </w:r>
      </w:sdtContent>
    </w:sdt>
  </w:p>
  <w:p w14:paraId="28560D24" w14:textId="77777777" w:rsidR="009C6418" w:rsidRDefault="009C64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89AD4" w14:textId="1185F078" w:rsidR="00D87EFF" w:rsidRDefault="00D87EFF">
    <w:pPr>
      <w:pStyle w:val="Header"/>
    </w:pPr>
    <w:r>
      <w:t xml:space="preserve">Running Head: HILL CLASSROOM MANAGMENT PLAN </w:t>
    </w:r>
    <w:r>
      <w:tab/>
    </w:r>
    <w:sdt>
      <w:sdtPr>
        <w:id w:val="93163201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B42090">
          <w:rPr>
            <w:noProof/>
          </w:rPr>
          <w:t>1</w:t>
        </w:r>
        <w:r>
          <w:rPr>
            <w:noProof/>
          </w:rPr>
          <w:fldChar w:fldCharType="end"/>
        </w:r>
      </w:sdtContent>
    </w:sdt>
  </w:p>
  <w:p w14:paraId="0ECC1783" w14:textId="77777777" w:rsidR="009C6418" w:rsidRDefault="009C64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616BF"/>
    <w:multiLevelType w:val="hybridMultilevel"/>
    <w:tmpl w:val="A0CC4D94"/>
    <w:lvl w:ilvl="0" w:tplc="9C54B3C2">
      <w:start w:val="1"/>
      <w:numFmt w:val="bullet"/>
      <w:lvlText w:val=""/>
      <w:lvlJc w:val="left"/>
      <w:pPr>
        <w:tabs>
          <w:tab w:val="num" w:pos="720"/>
        </w:tabs>
        <w:ind w:left="720" w:hanging="360"/>
      </w:pPr>
      <w:rPr>
        <w:rFonts w:ascii="Wingdings 2" w:hAnsi="Wingdings 2" w:hint="default"/>
      </w:rPr>
    </w:lvl>
    <w:lvl w:ilvl="1" w:tplc="C45EE5F8" w:tentative="1">
      <w:start w:val="1"/>
      <w:numFmt w:val="bullet"/>
      <w:lvlText w:val=""/>
      <w:lvlJc w:val="left"/>
      <w:pPr>
        <w:tabs>
          <w:tab w:val="num" w:pos="1440"/>
        </w:tabs>
        <w:ind w:left="1440" w:hanging="360"/>
      </w:pPr>
      <w:rPr>
        <w:rFonts w:ascii="Wingdings 2" w:hAnsi="Wingdings 2" w:hint="default"/>
      </w:rPr>
    </w:lvl>
    <w:lvl w:ilvl="2" w:tplc="115C37B4" w:tentative="1">
      <w:start w:val="1"/>
      <w:numFmt w:val="bullet"/>
      <w:lvlText w:val=""/>
      <w:lvlJc w:val="left"/>
      <w:pPr>
        <w:tabs>
          <w:tab w:val="num" w:pos="2160"/>
        </w:tabs>
        <w:ind w:left="2160" w:hanging="360"/>
      </w:pPr>
      <w:rPr>
        <w:rFonts w:ascii="Wingdings 2" w:hAnsi="Wingdings 2" w:hint="default"/>
      </w:rPr>
    </w:lvl>
    <w:lvl w:ilvl="3" w:tplc="49D4A722" w:tentative="1">
      <w:start w:val="1"/>
      <w:numFmt w:val="bullet"/>
      <w:lvlText w:val=""/>
      <w:lvlJc w:val="left"/>
      <w:pPr>
        <w:tabs>
          <w:tab w:val="num" w:pos="2880"/>
        </w:tabs>
        <w:ind w:left="2880" w:hanging="360"/>
      </w:pPr>
      <w:rPr>
        <w:rFonts w:ascii="Wingdings 2" w:hAnsi="Wingdings 2" w:hint="default"/>
      </w:rPr>
    </w:lvl>
    <w:lvl w:ilvl="4" w:tplc="3DF4258A" w:tentative="1">
      <w:start w:val="1"/>
      <w:numFmt w:val="bullet"/>
      <w:lvlText w:val=""/>
      <w:lvlJc w:val="left"/>
      <w:pPr>
        <w:tabs>
          <w:tab w:val="num" w:pos="3600"/>
        </w:tabs>
        <w:ind w:left="3600" w:hanging="360"/>
      </w:pPr>
      <w:rPr>
        <w:rFonts w:ascii="Wingdings 2" w:hAnsi="Wingdings 2" w:hint="default"/>
      </w:rPr>
    </w:lvl>
    <w:lvl w:ilvl="5" w:tplc="8ED299D2" w:tentative="1">
      <w:start w:val="1"/>
      <w:numFmt w:val="bullet"/>
      <w:lvlText w:val=""/>
      <w:lvlJc w:val="left"/>
      <w:pPr>
        <w:tabs>
          <w:tab w:val="num" w:pos="4320"/>
        </w:tabs>
        <w:ind w:left="4320" w:hanging="360"/>
      </w:pPr>
      <w:rPr>
        <w:rFonts w:ascii="Wingdings 2" w:hAnsi="Wingdings 2" w:hint="default"/>
      </w:rPr>
    </w:lvl>
    <w:lvl w:ilvl="6" w:tplc="90742B06" w:tentative="1">
      <w:start w:val="1"/>
      <w:numFmt w:val="bullet"/>
      <w:lvlText w:val=""/>
      <w:lvlJc w:val="left"/>
      <w:pPr>
        <w:tabs>
          <w:tab w:val="num" w:pos="5040"/>
        </w:tabs>
        <w:ind w:left="5040" w:hanging="360"/>
      </w:pPr>
      <w:rPr>
        <w:rFonts w:ascii="Wingdings 2" w:hAnsi="Wingdings 2" w:hint="default"/>
      </w:rPr>
    </w:lvl>
    <w:lvl w:ilvl="7" w:tplc="CFD2220C" w:tentative="1">
      <w:start w:val="1"/>
      <w:numFmt w:val="bullet"/>
      <w:lvlText w:val=""/>
      <w:lvlJc w:val="left"/>
      <w:pPr>
        <w:tabs>
          <w:tab w:val="num" w:pos="5760"/>
        </w:tabs>
        <w:ind w:left="5760" w:hanging="360"/>
      </w:pPr>
      <w:rPr>
        <w:rFonts w:ascii="Wingdings 2" w:hAnsi="Wingdings 2" w:hint="default"/>
      </w:rPr>
    </w:lvl>
    <w:lvl w:ilvl="8" w:tplc="8DAEEF1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789"/>
    <w:rsid w:val="00005013"/>
    <w:rsid w:val="00005AE4"/>
    <w:rsid w:val="000061AF"/>
    <w:rsid w:val="00006789"/>
    <w:rsid w:val="000122F7"/>
    <w:rsid w:val="000151C0"/>
    <w:rsid w:val="00021280"/>
    <w:rsid w:val="00024162"/>
    <w:rsid w:val="00025EB5"/>
    <w:rsid w:val="00027B48"/>
    <w:rsid w:val="00037E48"/>
    <w:rsid w:val="000415B1"/>
    <w:rsid w:val="00060CF2"/>
    <w:rsid w:val="00062E8A"/>
    <w:rsid w:val="00063BF9"/>
    <w:rsid w:val="0006451D"/>
    <w:rsid w:val="00065009"/>
    <w:rsid w:val="00065389"/>
    <w:rsid w:val="000731F3"/>
    <w:rsid w:val="00076D01"/>
    <w:rsid w:val="00085B1F"/>
    <w:rsid w:val="000905BB"/>
    <w:rsid w:val="00090DC1"/>
    <w:rsid w:val="0009305E"/>
    <w:rsid w:val="00093A20"/>
    <w:rsid w:val="00094444"/>
    <w:rsid w:val="00096926"/>
    <w:rsid w:val="000A4AF3"/>
    <w:rsid w:val="000B062F"/>
    <w:rsid w:val="000B2EAB"/>
    <w:rsid w:val="000B7C96"/>
    <w:rsid w:val="000C573D"/>
    <w:rsid w:val="000C5DB8"/>
    <w:rsid w:val="000D046A"/>
    <w:rsid w:val="000D1D2F"/>
    <w:rsid w:val="000D2167"/>
    <w:rsid w:val="000E44D5"/>
    <w:rsid w:val="000F01E0"/>
    <w:rsid w:val="000F1807"/>
    <w:rsid w:val="000F6DD5"/>
    <w:rsid w:val="000F7F68"/>
    <w:rsid w:val="001037A1"/>
    <w:rsid w:val="00104494"/>
    <w:rsid w:val="00105C64"/>
    <w:rsid w:val="00105D27"/>
    <w:rsid w:val="001205BE"/>
    <w:rsid w:val="00122E4D"/>
    <w:rsid w:val="00140300"/>
    <w:rsid w:val="00140F1C"/>
    <w:rsid w:val="00142A0D"/>
    <w:rsid w:val="00143D7C"/>
    <w:rsid w:val="00144C08"/>
    <w:rsid w:val="001538B9"/>
    <w:rsid w:val="00154813"/>
    <w:rsid w:val="001565D9"/>
    <w:rsid w:val="001630C8"/>
    <w:rsid w:val="001837AF"/>
    <w:rsid w:val="001A3807"/>
    <w:rsid w:val="001A69BA"/>
    <w:rsid w:val="001B47FC"/>
    <w:rsid w:val="001E27E1"/>
    <w:rsid w:val="001E3531"/>
    <w:rsid w:val="001E6553"/>
    <w:rsid w:val="001E6AF1"/>
    <w:rsid w:val="001E6C5C"/>
    <w:rsid w:val="001E6EAB"/>
    <w:rsid w:val="001F1FCC"/>
    <w:rsid w:val="0020201D"/>
    <w:rsid w:val="00212155"/>
    <w:rsid w:val="0021445E"/>
    <w:rsid w:val="00216572"/>
    <w:rsid w:val="002165B7"/>
    <w:rsid w:val="00222E51"/>
    <w:rsid w:val="0022391D"/>
    <w:rsid w:val="002271BE"/>
    <w:rsid w:val="00241A1E"/>
    <w:rsid w:val="002520E5"/>
    <w:rsid w:val="0026061E"/>
    <w:rsid w:val="00262376"/>
    <w:rsid w:val="002637B4"/>
    <w:rsid w:val="00264366"/>
    <w:rsid w:val="00264CB7"/>
    <w:rsid w:val="0026782E"/>
    <w:rsid w:val="00267B87"/>
    <w:rsid w:val="00270F57"/>
    <w:rsid w:val="00272472"/>
    <w:rsid w:val="002828A1"/>
    <w:rsid w:val="00283082"/>
    <w:rsid w:val="00283D88"/>
    <w:rsid w:val="00286C6A"/>
    <w:rsid w:val="00290653"/>
    <w:rsid w:val="00291264"/>
    <w:rsid w:val="002A3D03"/>
    <w:rsid w:val="002A4447"/>
    <w:rsid w:val="002A4C26"/>
    <w:rsid w:val="002A6414"/>
    <w:rsid w:val="002A7E9F"/>
    <w:rsid w:val="002B01BC"/>
    <w:rsid w:val="002B1C2C"/>
    <w:rsid w:val="002B20AB"/>
    <w:rsid w:val="002C0951"/>
    <w:rsid w:val="002D1242"/>
    <w:rsid w:val="002D194B"/>
    <w:rsid w:val="002E1C97"/>
    <w:rsid w:val="002E2FF6"/>
    <w:rsid w:val="002E6838"/>
    <w:rsid w:val="002E785D"/>
    <w:rsid w:val="002F2C5A"/>
    <w:rsid w:val="002F2D5C"/>
    <w:rsid w:val="002F58D7"/>
    <w:rsid w:val="00310E47"/>
    <w:rsid w:val="0031695C"/>
    <w:rsid w:val="003229ED"/>
    <w:rsid w:val="00324F6F"/>
    <w:rsid w:val="003271ED"/>
    <w:rsid w:val="00330EFA"/>
    <w:rsid w:val="00335FC8"/>
    <w:rsid w:val="00342F82"/>
    <w:rsid w:val="0034498C"/>
    <w:rsid w:val="00347C90"/>
    <w:rsid w:val="00350BD8"/>
    <w:rsid w:val="00353274"/>
    <w:rsid w:val="003543F8"/>
    <w:rsid w:val="00355D5A"/>
    <w:rsid w:val="003566F7"/>
    <w:rsid w:val="00365BA9"/>
    <w:rsid w:val="0037058E"/>
    <w:rsid w:val="00371963"/>
    <w:rsid w:val="0037305B"/>
    <w:rsid w:val="003755C3"/>
    <w:rsid w:val="003817C4"/>
    <w:rsid w:val="003A04FB"/>
    <w:rsid w:val="003A0F53"/>
    <w:rsid w:val="003A7C1B"/>
    <w:rsid w:val="003B17B9"/>
    <w:rsid w:val="003B271D"/>
    <w:rsid w:val="003B2B5C"/>
    <w:rsid w:val="003B3BC9"/>
    <w:rsid w:val="003B54DA"/>
    <w:rsid w:val="003C2228"/>
    <w:rsid w:val="003C2947"/>
    <w:rsid w:val="003C3B43"/>
    <w:rsid w:val="003C4ADB"/>
    <w:rsid w:val="003C537F"/>
    <w:rsid w:val="003D04C8"/>
    <w:rsid w:val="003E2FD3"/>
    <w:rsid w:val="003E63CE"/>
    <w:rsid w:val="003F0B5D"/>
    <w:rsid w:val="003F12F5"/>
    <w:rsid w:val="003F2E79"/>
    <w:rsid w:val="003F49E1"/>
    <w:rsid w:val="003F538D"/>
    <w:rsid w:val="004015C5"/>
    <w:rsid w:val="004048DA"/>
    <w:rsid w:val="00406D48"/>
    <w:rsid w:val="004102D6"/>
    <w:rsid w:val="00415786"/>
    <w:rsid w:val="00435C09"/>
    <w:rsid w:val="004424EB"/>
    <w:rsid w:val="0044474C"/>
    <w:rsid w:val="00454C6A"/>
    <w:rsid w:val="00456499"/>
    <w:rsid w:val="0046397B"/>
    <w:rsid w:val="00467159"/>
    <w:rsid w:val="0047344F"/>
    <w:rsid w:val="004764D6"/>
    <w:rsid w:val="004768D9"/>
    <w:rsid w:val="004814C8"/>
    <w:rsid w:val="00486B01"/>
    <w:rsid w:val="00492026"/>
    <w:rsid w:val="004A0339"/>
    <w:rsid w:val="004A5A86"/>
    <w:rsid w:val="004B0AE7"/>
    <w:rsid w:val="004B469B"/>
    <w:rsid w:val="004C1656"/>
    <w:rsid w:val="004C27D6"/>
    <w:rsid w:val="004D2F6A"/>
    <w:rsid w:val="004D4816"/>
    <w:rsid w:val="004D5CE1"/>
    <w:rsid w:val="004E16EC"/>
    <w:rsid w:val="004E5AC0"/>
    <w:rsid w:val="004E7108"/>
    <w:rsid w:val="004F106A"/>
    <w:rsid w:val="004F311C"/>
    <w:rsid w:val="004F6FA6"/>
    <w:rsid w:val="005068CE"/>
    <w:rsid w:val="00510E7B"/>
    <w:rsid w:val="00511E39"/>
    <w:rsid w:val="0051315F"/>
    <w:rsid w:val="00532A10"/>
    <w:rsid w:val="0053347A"/>
    <w:rsid w:val="00533E01"/>
    <w:rsid w:val="00535A7F"/>
    <w:rsid w:val="00547758"/>
    <w:rsid w:val="005522D1"/>
    <w:rsid w:val="005530F3"/>
    <w:rsid w:val="0055335E"/>
    <w:rsid w:val="00563410"/>
    <w:rsid w:val="00563D80"/>
    <w:rsid w:val="00572365"/>
    <w:rsid w:val="00572666"/>
    <w:rsid w:val="00582A6D"/>
    <w:rsid w:val="00592FA5"/>
    <w:rsid w:val="005958E7"/>
    <w:rsid w:val="00595BA2"/>
    <w:rsid w:val="005A0883"/>
    <w:rsid w:val="005A7A92"/>
    <w:rsid w:val="005B453D"/>
    <w:rsid w:val="005B5ECD"/>
    <w:rsid w:val="005B7F21"/>
    <w:rsid w:val="005C359C"/>
    <w:rsid w:val="005C386A"/>
    <w:rsid w:val="005C7BC5"/>
    <w:rsid w:val="005D1951"/>
    <w:rsid w:val="005D5B52"/>
    <w:rsid w:val="005D6324"/>
    <w:rsid w:val="005E5133"/>
    <w:rsid w:val="005F7880"/>
    <w:rsid w:val="00601B9E"/>
    <w:rsid w:val="006034EA"/>
    <w:rsid w:val="0060514D"/>
    <w:rsid w:val="00610F1F"/>
    <w:rsid w:val="00616270"/>
    <w:rsid w:val="00620F68"/>
    <w:rsid w:val="00622642"/>
    <w:rsid w:val="00623FD8"/>
    <w:rsid w:val="00624367"/>
    <w:rsid w:val="00630E5C"/>
    <w:rsid w:val="0063115A"/>
    <w:rsid w:val="0063672D"/>
    <w:rsid w:val="00637147"/>
    <w:rsid w:val="00637EA7"/>
    <w:rsid w:val="006416B6"/>
    <w:rsid w:val="006477F6"/>
    <w:rsid w:val="0065663D"/>
    <w:rsid w:val="00661B5A"/>
    <w:rsid w:val="00662AA0"/>
    <w:rsid w:val="006656B6"/>
    <w:rsid w:val="00666827"/>
    <w:rsid w:val="00672FB8"/>
    <w:rsid w:val="006756A5"/>
    <w:rsid w:val="006816E6"/>
    <w:rsid w:val="006855CE"/>
    <w:rsid w:val="00685709"/>
    <w:rsid w:val="00692B15"/>
    <w:rsid w:val="006A04A3"/>
    <w:rsid w:val="006B0879"/>
    <w:rsid w:val="006B146F"/>
    <w:rsid w:val="006C101C"/>
    <w:rsid w:val="006D19F2"/>
    <w:rsid w:val="006D5C82"/>
    <w:rsid w:val="006E06E1"/>
    <w:rsid w:val="006E2020"/>
    <w:rsid w:val="006E5F3F"/>
    <w:rsid w:val="00703503"/>
    <w:rsid w:val="007057E1"/>
    <w:rsid w:val="00720D78"/>
    <w:rsid w:val="00720DE6"/>
    <w:rsid w:val="007253DC"/>
    <w:rsid w:val="007318C0"/>
    <w:rsid w:val="00733BD0"/>
    <w:rsid w:val="00737CEF"/>
    <w:rsid w:val="00740CC2"/>
    <w:rsid w:val="00745BB6"/>
    <w:rsid w:val="00747453"/>
    <w:rsid w:val="00750D0A"/>
    <w:rsid w:val="00764148"/>
    <w:rsid w:val="00765408"/>
    <w:rsid w:val="007664AA"/>
    <w:rsid w:val="00766FD9"/>
    <w:rsid w:val="0076761E"/>
    <w:rsid w:val="00773BDD"/>
    <w:rsid w:val="00775619"/>
    <w:rsid w:val="00775697"/>
    <w:rsid w:val="007802CE"/>
    <w:rsid w:val="00783222"/>
    <w:rsid w:val="007847C0"/>
    <w:rsid w:val="00792F3E"/>
    <w:rsid w:val="007A06F9"/>
    <w:rsid w:val="007A6D02"/>
    <w:rsid w:val="007B1B75"/>
    <w:rsid w:val="007C0E57"/>
    <w:rsid w:val="007C24F8"/>
    <w:rsid w:val="007C35D1"/>
    <w:rsid w:val="007C65BE"/>
    <w:rsid w:val="007C6D8A"/>
    <w:rsid w:val="007D50DB"/>
    <w:rsid w:val="007E2790"/>
    <w:rsid w:val="007E4340"/>
    <w:rsid w:val="007F0E9B"/>
    <w:rsid w:val="007F0FC2"/>
    <w:rsid w:val="008019C0"/>
    <w:rsid w:val="00805D6B"/>
    <w:rsid w:val="00820435"/>
    <w:rsid w:val="00826D67"/>
    <w:rsid w:val="00827108"/>
    <w:rsid w:val="008279A9"/>
    <w:rsid w:val="008317C0"/>
    <w:rsid w:val="00833698"/>
    <w:rsid w:val="00834ACD"/>
    <w:rsid w:val="0083602F"/>
    <w:rsid w:val="00837277"/>
    <w:rsid w:val="0083754D"/>
    <w:rsid w:val="00840AD5"/>
    <w:rsid w:val="008543E2"/>
    <w:rsid w:val="00854685"/>
    <w:rsid w:val="00856DC6"/>
    <w:rsid w:val="00860DC0"/>
    <w:rsid w:val="00864C00"/>
    <w:rsid w:val="00880AAE"/>
    <w:rsid w:val="0088366F"/>
    <w:rsid w:val="0088379D"/>
    <w:rsid w:val="00885A6C"/>
    <w:rsid w:val="00885BE7"/>
    <w:rsid w:val="008900BD"/>
    <w:rsid w:val="00892621"/>
    <w:rsid w:val="00896B18"/>
    <w:rsid w:val="008A1A44"/>
    <w:rsid w:val="008A2402"/>
    <w:rsid w:val="008A2ACB"/>
    <w:rsid w:val="008A3FF0"/>
    <w:rsid w:val="008A4B75"/>
    <w:rsid w:val="008B0012"/>
    <w:rsid w:val="008B4FCF"/>
    <w:rsid w:val="008B6B06"/>
    <w:rsid w:val="008B7D2C"/>
    <w:rsid w:val="008D1A2F"/>
    <w:rsid w:val="008D5CD3"/>
    <w:rsid w:val="008D6607"/>
    <w:rsid w:val="008E4DD9"/>
    <w:rsid w:val="008F53F6"/>
    <w:rsid w:val="008F5876"/>
    <w:rsid w:val="008F5B08"/>
    <w:rsid w:val="008F5CB8"/>
    <w:rsid w:val="00900721"/>
    <w:rsid w:val="0090332C"/>
    <w:rsid w:val="0091204E"/>
    <w:rsid w:val="00913996"/>
    <w:rsid w:val="0092024E"/>
    <w:rsid w:val="00934840"/>
    <w:rsid w:val="00937948"/>
    <w:rsid w:val="00960484"/>
    <w:rsid w:val="00977F1C"/>
    <w:rsid w:val="00982992"/>
    <w:rsid w:val="0098778D"/>
    <w:rsid w:val="00990B4C"/>
    <w:rsid w:val="00990EF6"/>
    <w:rsid w:val="0099143D"/>
    <w:rsid w:val="00991C7E"/>
    <w:rsid w:val="00991F77"/>
    <w:rsid w:val="0099278E"/>
    <w:rsid w:val="009A0708"/>
    <w:rsid w:val="009A4DE4"/>
    <w:rsid w:val="009B791A"/>
    <w:rsid w:val="009C0077"/>
    <w:rsid w:val="009C4B4B"/>
    <w:rsid w:val="009C6418"/>
    <w:rsid w:val="009D1766"/>
    <w:rsid w:val="009D3839"/>
    <w:rsid w:val="009D4FD6"/>
    <w:rsid w:val="009D63E4"/>
    <w:rsid w:val="009D6F41"/>
    <w:rsid w:val="009E60F5"/>
    <w:rsid w:val="009E6DD6"/>
    <w:rsid w:val="009E6F6C"/>
    <w:rsid w:val="009F2C8A"/>
    <w:rsid w:val="009F5769"/>
    <w:rsid w:val="00A00EB8"/>
    <w:rsid w:val="00A04244"/>
    <w:rsid w:val="00A069F5"/>
    <w:rsid w:val="00A14904"/>
    <w:rsid w:val="00A172F7"/>
    <w:rsid w:val="00A274B1"/>
    <w:rsid w:val="00A4405A"/>
    <w:rsid w:val="00A454B4"/>
    <w:rsid w:val="00A46D17"/>
    <w:rsid w:val="00A519AA"/>
    <w:rsid w:val="00A6333E"/>
    <w:rsid w:val="00A641A7"/>
    <w:rsid w:val="00A76779"/>
    <w:rsid w:val="00A76BF3"/>
    <w:rsid w:val="00A8137A"/>
    <w:rsid w:val="00A8298E"/>
    <w:rsid w:val="00A84307"/>
    <w:rsid w:val="00AA1495"/>
    <w:rsid w:val="00AA1658"/>
    <w:rsid w:val="00AA4747"/>
    <w:rsid w:val="00AA4B84"/>
    <w:rsid w:val="00AA70AB"/>
    <w:rsid w:val="00AA7A8F"/>
    <w:rsid w:val="00AB5BC1"/>
    <w:rsid w:val="00AD3165"/>
    <w:rsid w:val="00AD7AF3"/>
    <w:rsid w:val="00AE1044"/>
    <w:rsid w:val="00AF1D73"/>
    <w:rsid w:val="00AF2EFB"/>
    <w:rsid w:val="00B1245F"/>
    <w:rsid w:val="00B2616E"/>
    <w:rsid w:val="00B265F3"/>
    <w:rsid w:val="00B40619"/>
    <w:rsid w:val="00B408C6"/>
    <w:rsid w:val="00B41C15"/>
    <w:rsid w:val="00B42090"/>
    <w:rsid w:val="00B4215F"/>
    <w:rsid w:val="00B426A9"/>
    <w:rsid w:val="00B44EA8"/>
    <w:rsid w:val="00B6281B"/>
    <w:rsid w:val="00B634BE"/>
    <w:rsid w:val="00B74896"/>
    <w:rsid w:val="00B75418"/>
    <w:rsid w:val="00B75C64"/>
    <w:rsid w:val="00B870E3"/>
    <w:rsid w:val="00B92A8E"/>
    <w:rsid w:val="00B93252"/>
    <w:rsid w:val="00B93FA6"/>
    <w:rsid w:val="00BB2316"/>
    <w:rsid w:val="00BB3ACD"/>
    <w:rsid w:val="00BD1150"/>
    <w:rsid w:val="00BD3D1B"/>
    <w:rsid w:val="00BD535A"/>
    <w:rsid w:val="00BD6FA0"/>
    <w:rsid w:val="00BE0A87"/>
    <w:rsid w:val="00BE491E"/>
    <w:rsid w:val="00BE54B5"/>
    <w:rsid w:val="00BE5F9B"/>
    <w:rsid w:val="00BF63C9"/>
    <w:rsid w:val="00C040E8"/>
    <w:rsid w:val="00C12107"/>
    <w:rsid w:val="00C12DE5"/>
    <w:rsid w:val="00C15E0A"/>
    <w:rsid w:val="00C21EE2"/>
    <w:rsid w:val="00C27D12"/>
    <w:rsid w:val="00C313AA"/>
    <w:rsid w:val="00C32A47"/>
    <w:rsid w:val="00C46654"/>
    <w:rsid w:val="00C514EF"/>
    <w:rsid w:val="00C54B35"/>
    <w:rsid w:val="00C55626"/>
    <w:rsid w:val="00C57FEB"/>
    <w:rsid w:val="00C613D5"/>
    <w:rsid w:val="00C62584"/>
    <w:rsid w:val="00C626C7"/>
    <w:rsid w:val="00C62CA7"/>
    <w:rsid w:val="00C652A0"/>
    <w:rsid w:val="00C66FE8"/>
    <w:rsid w:val="00C71BE5"/>
    <w:rsid w:val="00C7783B"/>
    <w:rsid w:val="00C82696"/>
    <w:rsid w:val="00C83BD6"/>
    <w:rsid w:val="00C83E55"/>
    <w:rsid w:val="00C86753"/>
    <w:rsid w:val="00C90D15"/>
    <w:rsid w:val="00C93D7D"/>
    <w:rsid w:val="00C97A85"/>
    <w:rsid w:val="00CA09B5"/>
    <w:rsid w:val="00CA18CF"/>
    <w:rsid w:val="00CA2874"/>
    <w:rsid w:val="00CA735A"/>
    <w:rsid w:val="00CB25AB"/>
    <w:rsid w:val="00CB63C7"/>
    <w:rsid w:val="00CC1BAC"/>
    <w:rsid w:val="00CC310C"/>
    <w:rsid w:val="00CD30A6"/>
    <w:rsid w:val="00CD4106"/>
    <w:rsid w:val="00CD4402"/>
    <w:rsid w:val="00CD7B12"/>
    <w:rsid w:val="00CE2564"/>
    <w:rsid w:val="00CF0B79"/>
    <w:rsid w:val="00CF1C15"/>
    <w:rsid w:val="00CF41E7"/>
    <w:rsid w:val="00CF4D30"/>
    <w:rsid w:val="00D01E47"/>
    <w:rsid w:val="00D1252D"/>
    <w:rsid w:val="00D27245"/>
    <w:rsid w:val="00D34796"/>
    <w:rsid w:val="00D40A90"/>
    <w:rsid w:val="00D430AB"/>
    <w:rsid w:val="00D44426"/>
    <w:rsid w:val="00D469AD"/>
    <w:rsid w:val="00D47B58"/>
    <w:rsid w:val="00D50C99"/>
    <w:rsid w:val="00D6035E"/>
    <w:rsid w:val="00D740C3"/>
    <w:rsid w:val="00D76F1F"/>
    <w:rsid w:val="00D77C5F"/>
    <w:rsid w:val="00D8243B"/>
    <w:rsid w:val="00D83531"/>
    <w:rsid w:val="00D87EFF"/>
    <w:rsid w:val="00D94E92"/>
    <w:rsid w:val="00D96973"/>
    <w:rsid w:val="00DA4E3D"/>
    <w:rsid w:val="00DA5594"/>
    <w:rsid w:val="00DA56F6"/>
    <w:rsid w:val="00DB35F1"/>
    <w:rsid w:val="00DC148F"/>
    <w:rsid w:val="00DC1910"/>
    <w:rsid w:val="00DD3C03"/>
    <w:rsid w:val="00DD4CCE"/>
    <w:rsid w:val="00DE039B"/>
    <w:rsid w:val="00DE36A6"/>
    <w:rsid w:val="00DF64E7"/>
    <w:rsid w:val="00DF6648"/>
    <w:rsid w:val="00DF7A72"/>
    <w:rsid w:val="00E07C60"/>
    <w:rsid w:val="00E141C6"/>
    <w:rsid w:val="00E145F3"/>
    <w:rsid w:val="00E14AED"/>
    <w:rsid w:val="00E14B8C"/>
    <w:rsid w:val="00E155FC"/>
    <w:rsid w:val="00E20999"/>
    <w:rsid w:val="00E34A44"/>
    <w:rsid w:val="00E36CDE"/>
    <w:rsid w:val="00E46D84"/>
    <w:rsid w:val="00E54A63"/>
    <w:rsid w:val="00E60D52"/>
    <w:rsid w:val="00E7024A"/>
    <w:rsid w:val="00E84C39"/>
    <w:rsid w:val="00E90C32"/>
    <w:rsid w:val="00E92E3B"/>
    <w:rsid w:val="00EA1F4D"/>
    <w:rsid w:val="00EA7B22"/>
    <w:rsid w:val="00EB4999"/>
    <w:rsid w:val="00EC374F"/>
    <w:rsid w:val="00EC7881"/>
    <w:rsid w:val="00ED155B"/>
    <w:rsid w:val="00ED4232"/>
    <w:rsid w:val="00ED7859"/>
    <w:rsid w:val="00EE36F6"/>
    <w:rsid w:val="00EF1825"/>
    <w:rsid w:val="00F00775"/>
    <w:rsid w:val="00F1223F"/>
    <w:rsid w:val="00F157A8"/>
    <w:rsid w:val="00F3638C"/>
    <w:rsid w:val="00F36B55"/>
    <w:rsid w:val="00F405F6"/>
    <w:rsid w:val="00F41618"/>
    <w:rsid w:val="00F42CE2"/>
    <w:rsid w:val="00F4420C"/>
    <w:rsid w:val="00F46B8C"/>
    <w:rsid w:val="00F54C18"/>
    <w:rsid w:val="00F56E4B"/>
    <w:rsid w:val="00F6279E"/>
    <w:rsid w:val="00F647C4"/>
    <w:rsid w:val="00F64C45"/>
    <w:rsid w:val="00F7209E"/>
    <w:rsid w:val="00F8177A"/>
    <w:rsid w:val="00F82520"/>
    <w:rsid w:val="00F83432"/>
    <w:rsid w:val="00F90BB0"/>
    <w:rsid w:val="00F9182A"/>
    <w:rsid w:val="00F932B7"/>
    <w:rsid w:val="00F97BCE"/>
    <w:rsid w:val="00FA13C0"/>
    <w:rsid w:val="00FB2EED"/>
    <w:rsid w:val="00FB665C"/>
    <w:rsid w:val="00FC0060"/>
    <w:rsid w:val="00FC71C8"/>
    <w:rsid w:val="00FD1720"/>
    <w:rsid w:val="00FD2AEB"/>
    <w:rsid w:val="00FD3390"/>
    <w:rsid w:val="00FD67E8"/>
    <w:rsid w:val="00FE2C09"/>
    <w:rsid w:val="00FE2DAF"/>
    <w:rsid w:val="00FE2E1E"/>
    <w:rsid w:val="00FE4BF6"/>
    <w:rsid w:val="00FF3740"/>
    <w:rsid w:val="00FF3ED9"/>
    <w:rsid w:val="00FF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90DF"/>
  <w15:chartTrackingRefBased/>
  <w15:docId w15:val="{84671482-B446-4B62-B234-DC789CCC2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900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75697"/>
  </w:style>
  <w:style w:type="paragraph" w:styleId="Caption">
    <w:name w:val="caption"/>
    <w:basedOn w:val="Normal"/>
    <w:next w:val="Normal"/>
    <w:uiPriority w:val="35"/>
    <w:unhideWhenUsed/>
    <w:qFormat/>
    <w:rsid w:val="00C21EE2"/>
    <w:pPr>
      <w:spacing w:after="200" w:line="240" w:lineRule="auto"/>
    </w:pPr>
    <w:rPr>
      <w:i/>
      <w:iCs/>
      <w:color w:val="44546A" w:themeColor="text2"/>
      <w:sz w:val="18"/>
      <w:szCs w:val="18"/>
    </w:rPr>
  </w:style>
  <w:style w:type="character" w:styleId="Hyperlink">
    <w:name w:val="Hyperlink"/>
    <w:basedOn w:val="DefaultParagraphFont"/>
    <w:uiPriority w:val="99"/>
    <w:unhideWhenUsed/>
    <w:rsid w:val="008900BD"/>
    <w:rPr>
      <w:color w:val="0563C1" w:themeColor="hyperlink"/>
      <w:u w:val="single"/>
    </w:rPr>
  </w:style>
  <w:style w:type="character" w:customStyle="1" w:styleId="Heading2Char">
    <w:name w:val="Heading 2 Char"/>
    <w:basedOn w:val="DefaultParagraphFont"/>
    <w:link w:val="Heading2"/>
    <w:uiPriority w:val="9"/>
    <w:rsid w:val="008900BD"/>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8900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00B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767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6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418"/>
  </w:style>
  <w:style w:type="paragraph" w:styleId="Footer">
    <w:name w:val="footer"/>
    <w:basedOn w:val="Normal"/>
    <w:link w:val="FooterChar"/>
    <w:uiPriority w:val="99"/>
    <w:unhideWhenUsed/>
    <w:rsid w:val="009C6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4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3852">
      <w:bodyDiv w:val="1"/>
      <w:marLeft w:val="0"/>
      <w:marRight w:val="0"/>
      <w:marTop w:val="0"/>
      <w:marBottom w:val="0"/>
      <w:divBdr>
        <w:top w:val="none" w:sz="0" w:space="0" w:color="auto"/>
        <w:left w:val="none" w:sz="0" w:space="0" w:color="auto"/>
        <w:bottom w:val="none" w:sz="0" w:space="0" w:color="auto"/>
        <w:right w:val="none" w:sz="0" w:space="0" w:color="auto"/>
      </w:divBdr>
      <w:divsChild>
        <w:div w:id="670065202">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goo.gl/G9UUuM" TargetMode="External"/><Relationship Id="rId18" Type="http://schemas.openxmlformats.org/officeDocument/2006/relationships/hyperlink" Target="http://goo.gl/yy0GLw"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jdhs.juneauschools.org/pages/Juneau-Douglas_High_School" TargetMode="External"/><Relationship Id="rId2" Type="http://schemas.openxmlformats.org/officeDocument/2006/relationships/numbering" Target="numbering.xml"/><Relationship Id="rId16" Type="http://schemas.openxmlformats.org/officeDocument/2006/relationships/hyperlink" Target="http://labsafety.flinnsci.com/Home.aspx" TargetMode="External"/><Relationship Id="rId20" Type="http://schemas.openxmlformats.org/officeDocument/2006/relationships/hyperlink" Target="http://sustainabilitythinking.wordpress.com/2011/01/23/education-of-the-integral-m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a.org/tools/establishing-classroom-rules.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goo.gl/Tr2zZ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goo.gl/G9UUuM"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5993-005E-4F99-89F3-56646003C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10</Pages>
  <Words>2328</Words>
  <Characters>13274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Hill</dc:creator>
  <cp:keywords/>
  <dc:description/>
  <cp:lastModifiedBy>John Hill</cp:lastModifiedBy>
  <cp:revision>9</cp:revision>
  <dcterms:created xsi:type="dcterms:W3CDTF">2014-11-18T20:06:00Z</dcterms:created>
  <dcterms:modified xsi:type="dcterms:W3CDTF">2014-12-04T22:42:00Z</dcterms:modified>
</cp:coreProperties>
</file>